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hledá nejlepší sportovce roku 2024. Vítěze čeká finanční odměna</w:t>
      </w:r>
    </w:p>
    <w:p>
      <w:pPr/>
      <w:r>
        <w:rPr/>
        <w:t xml:space="preserve">Ostrava hledá sportovce, kterým se v roce 2024 výjimečně dařilo. Od 1. března je totiž možné prostřednictvím speciální formulářů nominovat ty nejlepší do ankety Sportovec roku. Anketa obsahuje několik kategorií, takže lze ocenit opravdu každou úspěšnou sportovní aktivitu. </w:t>
      </w:r>
    </w:p>
    <w:p>
      <w:pPr/>
      <w:r>
        <w:rPr>
          <w:b w:val="1"/>
          <w:bCs w:val="1"/>
        </w:rPr>
        <w:t xml:space="preserve">Jan Dohnal (ODS), primátor Ostravy: </w:t>
      </w:r>
      <w:r>
        <w:rPr/>
        <w:t xml:space="preserve">"Také letos  mohou výjimečné sportovce lidé nominovat v šesti soutěžních kategoriích ankety – nejlepší jednotlivec,  nejlepší kolektiv, talent roku, nejlepší handicapovaný sportovec a sportovní legenda."</w:t>
      </w:r>
    </w:p>
    <w:p>
      <w:pPr/>
      <w:r>
        <w:rPr/>
        <w:t xml:space="preserve">Šestou kategorií je pak společensky odpovědná firma, kde může jít například o významného sportovního sponzora, či organizátora akcí. Tato kategorie už honorována není. Ostatní ale dostanou odměnu 100 tisíc korun na svůj další rozvoj. </w:t>
      </w:r>
    </w:p>
    <w:p>
      <w:pPr/>
      <w:r>
        <w:rPr>
          <w:b w:val="1"/>
          <w:bCs w:val="1"/>
        </w:rPr>
        <w:t xml:space="preserve">Jan Dohnal (ODS), primátor Ostravy: </w:t>
      </w:r>
      <w:r>
        <w:rPr/>
        <w:t xml:space="preserve">"Z nominovaných vybere sportovní komise vítěze a ti pak budou oceněni. Kromě toho, že jde o grantové schéma, je to také prestižní záležitost." </w:t>
      </w:r>
    </w:p>
    <w:p>
      <w:pPr/>
      <w:r>
        <w:rPr/>
        <w:t xml:space="preserve">Nejlepším jednotlivcem v anketě Sportovec roku 2023 se stal Ondřej Satoria, baseballista týmu Arrows  Ostrava a reprezentant České republiky. Nominace za rok 2024 je možné podávat od 1. do 31. března, a to prostřednictvím formuláře, který je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508/ostrava-hleda-nejlepsi-sportovce-roku-2024-viteze-ceka-financni-odm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2026-05-01T16:56:46+02:00</dcterms:created>
  <dcterms:modified xsi:type="dcterms:W3CDTF">2026-05-01T16:56:46+02:00</dcterms:modified>
</cp:coreProperties>
</file>

<file path=docProps/custom.xml><?xml version="1.0" encoding="utf-8"?>
<Properties xmlns="http://schemas.openxmlformats.org/officeDocument/2006/custom-properties" xmlns:vt="http://schemas.openxmlformats.org/officeDocument/2006/docPropsVTypes"/>
</file>