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6.3.2025,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Bílá Opava pokračuje v rekonstrukci po záplavách</w:t>
      </w:r>
    </w:p>
    <w:p>
      <w:pPr/>
      <w:r>
        <w:rPr/>
        <w:t xml:space="preserve">Vyklizené prostory, oklepané omítky, stržené podlahy i veškeré obklady, nová kanalizace, to vše už se podařilo dokončit po zářijových povodních v Domově Bílá Opava. 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“Nyní se připravujeme na další poměrně významnou akci, která bude spočívat v tom, že chceme utěsnit prádelnu, dále chceme utěsnit kuchyň a vymístit kotelnu.”</w:t>
      </w:r>
    </w:p>
    <w:p>
      <w:pPr/>
      <w:r>
        <w:rPr/>
        <w:t xml:space="preserve">Domov Bílá Opava kvůli velké vodě přišel o celou prádelnu, kuchyň, kotelnu, sklady a šatny včetně veškerého vybavení. Aktuálně se ve sklepě budovy postupně dělají nové podlahy. 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“V prostorách, ve kterých se nacházíme, tak jsme v prádelně. Tady po mé levé ruce  je právě ten prostor, kde uvažujeme úplné utěsnění.”</w:t>
      </w:r>
    </w:p>
    <w:p>
      <w:pPr/>
      <w:r>
        <w:rPr/>
        <w:t xml:space="preserve">Na rekonstrukci je připravena také kuchyně, na kterou se v současné době spolu s dalšími protipovodňovými opatřeními připravuje projektová dokumentace.</w:t>
      </w:r>
    </w:p>
    <w:p>
      <w:pPr/>
      <w:r>
        <w:rPr>
          <w:b w:val="1"/>
          <w:bCs w:val="1"/>
        </w:rPr>
        <w:t xml:space="preserve">Michal Jiráska, ředitel Domova Bílá Opava: </w:t>
      </w:r>
      <w:r>
        <w:rPr/>
        <w:t xml:space="preserve">“V současné době si připravujeme provizorní kuchyň na alokovaném pracovišti, které se nachází na ulici Rooseveltova.” </w:t>
      </w:r>
    </w:p>
    <w:p>
      <w:pPr/>
      <w:r>
        <w:rPr/>
        <w:t xml:space="preserve">V rámci rekonstrukce budou zdemolovány garáže za mnou. Na jejich místě vznikne nová kotelna. </w:t>
      </w:r>
    </w:p>
    <w:p>
      <w:pPr/>
      <w:r>
        <w:rPr/>
        <w:t xml:space="preserve">Ta zatím funguje provizorně na původním místě ve sklepě hlavní budovy, který byl komplet zatopen. </w:t>
      </w:r>
    </w:p>
    <w:p>
      <w:pPr/>
      <w:r>
        <w:rPr>
          <w:b w:val="1"/>
          <w:bCs w:val="1"/>
        </w:rPr>
        <w:t xml:space="preserve">Michal Kokošek (ANO), náměstek hejtmana MSK</w:t>
      </w:r>
      <w:r>
        <w:rPr/>
        <w:t xml:space="preserve">: “Máme připravené i opatření pro možné budoucí zaplavení té budovy a chceme skutečně ochránit tu budovu a zejména technologii tím, že vymístíme kotelnu a využijeme speciálních injektáží do zdiva.”</w:t>
      </w:r>
    </w:p>
    <w:p>
      <w:pPr/>
      <w:r>
        <w:rPr/>
        <w:t xml:space="preserve">Náklady na tato protipovodňová opatření se odhadují na bezmála 20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586/domov-bila-opava-pokracuje-v-rekonstrukci-po-zaplav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2026-08-30T01:27:30+02:00</dcterms:created>
  <dcterms:modified xsi:type="dcterms:W3CDTF">2026-08-30T01:27:30+02:00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