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potrestal anonyma za hrozby bombou školám v Havířově, Orlové a Petrovicích</w:t>
      </w:r>
    </w:p>
    <w:p>
      <w:pPr/>
      <w:r>
        <w:rPr>
          <w:b w:val="1"/>
          <w:bCs w:val="1"/>
        </w:rPr>
        <w:t xml:space="preserve">anketa, studentka Gymnázia Studentská Havířov: </w:t>
      </w:r>
      <w:r>
        <w:rPr/>
        <w:t xml:space="preserve">“Moc nechápu, jak vůbec k takovému nápadu člověk přijde a že si neuvědomuje následky.”</w:t>
      </w:r>
    </w:p>
    <w:p>
      <w:pPr/>
      <w:r>
        <w:rPr/>
        <w:t xml:space="preserve">Pachatel, který kdysi chodil jak na onu základní školu, tak i na střední, uvedl, že potřeboval zažít adrenalin. Mladík si ale zřejmě neuvědomil, že mu hrozí až osm let za mřížemi.</w:t>
      </w:r>
    </w:p>
    <w:p>
      <w:pPr/>
      <w:r>
        <w:rPr>
          <w:b w:val="1"/>
          <w:bCs w:val="1"/>
        </w:rPr>
        <w:t xml:space="preserve">Edita Zobačová, státní zástupkyně: </w:t>
      </w:r>
      <w:r>
        <w:rPr/>
        <w:t xml:space="preserve">“Tohoto se dopustil, když byl vyhlášen nouzový stav v důsledku povodní, a spáchal tedy zločin šíření poplašné zprávy. Má v minulosti dvě odsouzení i pro násilnou trestnou činnost, avšak všechno již bylo osvědčeno, tudíž navrhujeme podmíněný trest, ale s dohledem probační služby.”</w:t>
      </w:r>
    </w:p>
    <w:p>
      <w:pPr/>
      <w:r>
        <w:rPr/>
        <w:t xml:space="preserve">{{souvisejici-clanek-"11000047618"}}</w:t>
      </w:r>
    </w:p>
    <w:p>
      <w:pPr/>
      <w:r>
        <w:rPr/>
        <w:t xml:space="preserve">Obžalovaný svou vinu přiznal, on ani státní zástupkyně netrvali na odvolání. Soudem mu byla uložena podmínka v trvání 36 měsíců s dohledem.  </w:t>
      </w:r>
    </w:p>
    <w:p>
      <w:pPr/>
      <w:r>
        <w:rPr>
          <w:b w:val="1"/>
          <w:bCs w:val="1"/>
        </w:rPr>
        <w:t xml:space="preserve">Pavla Havránková, obhájkyně:</w:t>
      </w:r>
      <w:r>
        <w:rPr/>
        <w:t xml:space="preserve"> “Obžalovaný nechtěl provádět dlouhé důkazní řízení, proto zde doznal vinu, že spáchal to, co je možné kvalifikovat jako závažný zločin, ale je nutné podotknout, že on si skutečně neuvědomoval, jak závažné jednání je.”</w:t>
      </w:r>
    </w:p>
    <w:p>
      <w:pPr/>
      <w:r>
        <w:rPr>
          <w:b w:val="1"/>
          <w:bCs w:val="1"/>
        </w:rPr>
        <w:t xml:space="preserve">anketa, studentka Gymnázia Studentská Havířov: </w:t>
      </w:r>
      <w:r>
        <w:rPr/>
        <w:t xml:space="preserve">"Já myslím, že to bylo poučné. Myslím, že to je zajímavé a že bychom si měli uvědomovat následky svého jednání.” </w:t>
      </w:r>
    </w:p>
    <w:p>
      <w:pPr/>
      <w:r>
        <w:rPr/>
        <w:t xml:space="preserve">{{souvisejici-clanek-"11000047635"}}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667/soud-potrestal-anonyma-za-hrozby-bombou-skolam-v-havirove-orlove-a-petr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2026-10-25T08:23:09+01:00</dcterms:created>
  <dcterms:modified xsi:type="dcterms:W3CDTF">2026-10-25T08:23:09+01:00</dcterms:modified>
</cp:coreProperties>
</file>

<file path=docProps/custom.xml><?xml version="1.0" encoding="utf-8"?>
<Properties xmlns="http://schemas.openxmlformats.org/officeDocument/2006/custom-properties" xmlns:vt="http://schemas.openxmlformats.org/officeDocument/2006/docPropsVTypes"/>
</file>