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I. Sekaniny. Rodiče s dětmi mohli navštívit i ukázkové hodiny</w:t>
      </w:r>
    </w:p>
    <w:p>
      <w:pPr/>
      <w:r>
        <w:rPr/>
        <w:t xml:space="preserve">V rámci Dne otevřených dveří pro prvňáčky připravila ZŠ Ivana Sekaniny pro děti i rodiče nejen prohlídku školy, ale také dvacetiminutové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,,Mám právě předškoláčka prvního, tak vybíráme ZŠ. A líbila se mi ta myšlenka, že škola dovolí rodičům se podívat, jak probíhají hodiny. Právě jsem shlédla hodinu logiky, která se dříve nevyučovala. I člověk vidí, co se potom v té škole děje, protože od dětí se kolikrát moc doma nedozvíte.” </w:t>
      </w:r>
    </w:p>
    <w:p>
      <w:pPr/>
      <w:r>
        <w:rPr>
          <w:i w:val="1"/>
          <w:iCs w:val="1"/>
        </w:rPr>
        <w:t xml:space="preserve">,,Chtěli jsme se podívat, jak to tady ve škole vypadá a jak se tady vyučuje. Určitě rádi budeme chodit sem do školy, protože ji máme nejblíž. A myslíme si, že je tato škola dobrá, zaujala nás kompletní nabídka předmětů.” </w:t>
      </w:r>
    </w:p>
    <w:p>
      <w:pPr/>
      <w:r>
        <w:rPr/>
        <w:t xml:space="preserve">Základní škola Ivana Sekaniny vede děti k přemýšlení a rozvoji. K tomu využívá nové předměty, jako je například logika, a také různé metody.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kterou jsme na škole zavedli a to je metoda Instrumentálního uvědomování. Je zaměřena na rozvoj slovní zásoby, na rozvoj myšlení, děti se učí různé strategie, pracují s různými instrumenty. A dnešní instrument, se kterým budou pracovat, je spojování bodů, kde se učí různé geometrické tvary.” 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 Teď budou děti číst ze Slabikáře, takže ukážeme i jak krásně čteme. Metoda Stages není běžná na všech školách. My ji využíváme už od 1. třídy v rámci, dá se říct, všech předmětů.” 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,,Ve školách chystáme zápis do prvních tříd. A už teď mohou rodiče vyplnit elektronické přihlášky, které jistě najdou na webových stránkách každé základní školy, jako té naší. Kromě toho si mohou v některých školách zarezervovat termín, kdy chtějí s dítětem k zápisu přijít.</w:t>
      </w:r>
      <w:r>
        <w:rPr>
          <w:i w:val="1"/>
          <w:iCs w:val="1"/>
        </w:rPr>
        <w:t xml:space="preserve">K zápisu rodič nemusí přijít s dítětem, ale jsme rádi, když dítě vidíme. A kromě toho si přinese ještě rodný list dítěte a občanský průkaz. Počet přihlášek na základní školy nebývá omezen, jsme radši, když nám rodiče uvedou, že se ještě hlásí tam a tam, abychom věděli.”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,,U nás ve škole vždy bereme všechny děti, které se přihlásí. Ať už jsou z naší spádové oblasti nebo z místních částí, které si mohou vybrat, jakou školu chtějí. A otevřeme podle potřeby tři nebo čtyři třídy.” </w:t>
      </w:r>
    </w:p>
    <w:p>
      <w:pPr/>
      <w:r>
        <w:rPr/>
        <w:t xml:space="preserve">Ve škole mohou děti po vyučování navštěvovat také řadu kroužků v rámci družiny. A nadané děti mohou chodit i do různých klubů matematických a logických her.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,,Ve škole se mi moc líbí. Bude mě asi bavit přírodověda.” </w:t>
      </w:r>
    </w:p>
    <w:p>
      <w:pPr/>
      <w:r>
        <w:rPr/>
        <w:t xml:space="preserve">,,Úkoly, ta tabulka a vyrábění.”</w:t>
      </w:r>
    </w:p>
    <w:p>
      <w:pPr/>
      <w:r>
        <w:rPr>
          <w:i w:val="1"/>
          <w:iCs w:val="1"/>
        </w:rPr>
        <w:t xml:space="preserve">,,Já bych tady ve škole chtěla někdy prostě něco dělat. Těším se třeba na nové kamarády.” </w:t>
      </w:r>
    </w:p>
    <w:p>
      <w:pPr/>
      <w:r>
        <w:rPr/>
        <w:t xml:space="preserve">Děti do první třídy nastupují v pavilonu, který je oddělen od hlavní budovy. Má své šatny, družinu a je v něm také jídelna. Přechod ze školky a pohyb v novém prostředí je tak pro prvňáčky jednodušší. Do dalších ročníků se už přesouvají do hlavní budovy, kde se setkají se staršími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01/den-otevrenych-dveri-na-zs-i-sekaniny-rodice-s-detmi-mohli-navstivit-i-ukazko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2026-04-11T15:53:33+02:00</dcterms:created>
  <dcterms:modified xsi:type="dcterms:W3CDTF">2026-04-11T15:53:33+02:00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