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Útoků podvodníků na účty důvěřivců je stále více. Obvyklé jsou investice, novinkou pokuty za rychlost</w:t>
      </w:r>
    </w:p>
    <w:p>
      <w:pPr/>
      <w:r>
        <w:rPr/>
        <w:t xml:space="preserve">Policisté z MS kraje řeší případy kyberkriminality velmi často. Téměř 2 tisíce loňských případů je přibližně 10 procent z celkového počtu všech trestných činů. Aktuálně řeší například v Ostravě případ, kdy 75letá žena reagovala na neznámého muže, který ji přesvědčil, že má bitcoinový účet a nakonec si nainstalovala vzdálený přístup do svého mobilu. 40letého muže pak pro změn zlákaly výhodné investice a na cizí účty v kryptoměně poslal 860 tisíc. </w:t>
      </w:r>
    </w:p>
    <w:p>
      <w:pPr/>
      <w:r>
        <w:rPr>
          <w:b w:val="1"/>
          <w:bCs w:val="1"/>
        </w:rPr>
        <w:t xml:space="preserve">záznam hovoru s podvodnicí: </w:t>
      </w:r>
      <w:r>
        <w:rPr/>
        <w:t xml:space="preserve">"Paní, já vás zdravím ještě jednou, Já jsem dostala zprávu od účetního, že on už je v procesu zaúčtování vašich prostředků na platformě, takže v blízké době to budeme mít na vaší stránce na platformě. Jakmile to bude, já vám dám vědět." </w:t>
      </w:r>
    </w:p>
    <w:p>
      <w:pPr/>
      <w:r>
        <w:rPr/>
        <w:t xml:space="preserve">Další podvedenou je30letá žena, kterou falešný bankéř přesvědčoval, že si požádala o půjčku a když tvrdila opak, začal její peníze zachraňovat tak, že ji poradil je poslat na cizí účet. Novinkou jsou pak pokuty. </w:t>
      </w:r>
    </w:p>
    <w:p>
      <w:pPr/>
      <w:r>
        <w:rPr>
          <w:b w:val="1"/>
          <w:bCs w:val="1"/>
        </w:rPr>
        <w:t xml:space="preserve">Eva Michalíková, mluvčí PČR Ostrava: </w:t>
      </w:r>
      <w:r>
        <w:rPr/>
        <w:t xml:space="preserve">"V neposlední řadě je nutností také upozornit na druh podvodu, ve kterém hraje hlavní roli  umělá inteligence. Tentokrát se nechal nachytat zhruba 60letý muž, který přijal hovor. Na opačné  straně se ozval mužský hlas umělé inteligence, který se představil jako Celní správa ČR. Následně  poškozenému sdělil informaci, že má nedoplatek pokuty za rychlost."</w:t>
      </w:r>
    </w:p>
    <w:p>
      <w:pPr/>
      <w:r>
        <w:rPr/>
        <w:t xml:space="preserve">Kyberkriminalita je pro policisty Moravskoslezského kraje jednou ze tří hlavních priorit pro letošní rok. V tom loňském byla objasněnost těchto případů jen 17 procent, přitom celkově se daří objasnit téměř 55 procent případů.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7748/utoku-podvodniku-na-ucty-duverivcu-je-stale-vice-obvykle-jsou-investice-novinkou-pokuty-za-rychl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2026-08-28T15:13:07+02:00</dcterms:created>
  <dcterms:modified xsi:type="dcterms:W3CDTF">2026-08-28T15:13:07+02:00</dcterms:modified>
</cp:coreProperties>
</file>

<file path=docProps/custom.xml><?xml version="1.0" encoding="utf-8"?>
<Properties xmlns="http://schemas.openxmlformats.org/officeDocument/2006/custom-properties" xmlns:vt="http://schemas.openxmlformats.org/officeDocument/2006/docPropsVTypes"/>
</file>