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18.3.2025,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Vojáci seznámili frýdlantské školáky s činností armády</w:t>
      </w:r>
    </w:p>
    <w:p>
      <w:pPr/>
      <w:r>
        <w:rPr>
          <w:b w:val="1"/>
          <w:bCs w:val="1"/>
        </w:rPr>
        <w:t xml:space="preserve">Vojtěch Pyszko, žák ZŠ TGM Frýdlant nad Ostravicí:</w:t>
      </w:r>
      <w:r>
        <w:rPr/>
        <w:t xml:space="preserve"> “Měli jsme přednášku s armádou. Říkali nám tam různé věci o tom, co se používá, a měli jsme i přednášku o zdravovědě."</w:t>
      </w:r>
    </w:p>
    <w:p>
      <w:pPr/>
      <w:r>
        <w:rPr/>
        <w:t xml:space="preserve">{{souvisejici-clanek-"11000047460"}}</w:t>
      </w:r>
    </w:p>
    <w:p>
      <w:pPr/>
      <w:r>
        <w:rPr>
          <w:b w:val="1"/>
          <w:bCs w:val="1"/>
        </w:rPr>
        <w:t xml:space="preserve">Martin Ogořalek, mluvčí KVV Ostrava:</w:t>
      </w:r>
      <w:r>
        <w:rPr/>
        <w:t xml:space="preserve"> “V úvodní části žáky seznámíme s úkoly Armády České republiky. Budeme mluvit o krizových situacích, vysvětlíme, proč se česká armáda účastní zahraničních operací a proč jsme součástí mezinárodních organizací. Žáci se také dozvědí základní pojmy, jako je branná povinnost, mobilizace a jak by fungoval stát v případě ohrožení nebo válečného stavu. V druhé, atraktivnější části se děti rozdělí do několika skupin, kde je instruktoři seznámí například se základy přežití, vyzkouší si výstroj a vybavení vojáků a naučí se poskytování první pomoci. K dispozici mají také laserovou střelnici, kde si mohou vyzkoušet střelbu.”</w:t>
      </w:r>
    </w:p>
    <w:p>
      <w:pPr/>
      <w:r>
        <w:rPr/>
        <w:t xml:space="preserve">{{souvisejici-clanek-"11000047535"}}</w:t>
      </w:r>
    </w:p>
    <w:p>
      <w:pPr/>
      <w:r>
        <w:rPr>
          <w:b w:val="1"/>
          <w:bCs w:val="1"/>
        </w:rPr>
        <w:t xml:space="preserve">Pavel Eliáš, učitel ZŠ TGM Frýdlant nad Ostravicí:</w:t>
      </w:r>
      <w:r>
        <w:rPr/>
        <w:t xml:space="preserve"> “Naše škola dlouhodobě spolupracuje s armádou. Krajské vojenské velitelství Ostrava organizuje branně-vědomostní soutěž Wolfram, na kterou pravidelně jezdíme. Tento projektový den jsme připravili pro žáky osmých a devátých ročníků, protože už by měli mít povědomí o tom, že existuje branná povinnost, která se vztahuje na všechny občany – chlapce i dívky. Zároveň chceme, aby blíže poznali Armádu České republiky a její činnost.”</w:t>
      </w:r>
    </w:p>
    <w:p>
      <w:pPr/>
      <w:r>
        <w:rPr/>
        <w:t xml:space="preserve">{{souvisejici-clanek-"11000047374"}}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47788/vojaci-seznamili-frydlantske-skolaky-s-cinnosti-arm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2026-06-01T01:37:53+02:00</dcterms:created>
  <dcterms:modified xsi:type="dcterms:W3CDTF">2026-06-01T01:37:53+02:00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