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Zpravodaj radnice Ostravy-Mariánských Hor změnil podobu. Je modernější a atraktivnější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měl 8 stran, my jsme zvýšili počet na 12, pořád to není ještě úplně hodně, ale pro velikost našeho obvodu je to takové optimální množství. Ta změna také spočívá v tom, že titulka je fotografická, v předchozích obdobích jsme měli na titulce i články, tak teď tam je jedna velká, taková tematická stěžejní fotografie, takže ten zpravodaj je graficky zajímavější.” </w:t>
      </w:r>
    </w:p>
    <w:p>
      <w:pPr/>
      <w:r>
        <w:rPr/>
        <w:t xml:space="preserve">Minulostí je i novinový papír. Nově se zpravodaj tiskne na kvalitnějším křídovém papíře.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“S tou změnou grafiky jsme i přizpůsobili papír. Je to takový křídový papír, který působí lépe, vypadá ten zpravodaj už ne jako noviny, ale  trošičku více jako magazín.”</w:t>
      </w:r>
    </w:p>
    <w:p>
      <w:pPr/>
      <w:r>
        <w:rPr/>
        <w:t xml:space="preserve">Zpravodaj vychází v nákladu zhruba 7 tisíc kusů a lidé ho dostávají zdarma do schránek. 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někdo zpravodaj do schránky nedostane, může si ho vyzvednout ve stojanu na radnici, případně může napsat na e-mailovou adresu </w:t>
      </w:r>
      <w:hyperlink r:id="rId9" w:history="1">
        <w:r>
          <w:rPr/>
          <w:t xml:space="preserve">Zpravodaj@marianskehory.cz</w:t>
        </w:r>
      </w:hyperlink>
      <w:r>
        <w:rPr/>
        <w:t xml:space="preserve">. Kromě informací, které čerpám a zpracovávám od kolegů, tak samozřejmě dostáváme příspěvky i od externích organizací, zejména ze škol, sportovních klubů, skautů, dneska zrovna napsali pěkný článek lukostřelci.”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zpravodaj v tom novém designu vydáváme od ledna a ohlasy jsou pěkné, pozitivní, myslím si, že to byla správná cesta.”</w:t>
      </w:r>
    </w:p>
    <w:p>
      <w:pPr/>
      <w:r>
        <w:rPr>
          <w:b w:val="1"/>
          <w:bCs w:val="1"/>
        </w:rPr>
        <w:t xml:space="preserve">Nicola Žažová, recepční, MOb Ostrava-Mariánské Hory a Hulváky: </w:t>
      </w:r>
      <w:r>
        <w:rPr/>
        <w:t xml:space="preserve">“Zpravodaj na mě působí příjemně, má hezkou grafiku, je přehlednější, obsáhlejší, barevnější  a tak působí velice vesele.”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vychází jednou měsíčně, akorát v období letních prázdnin za dva měsíce, kdy je léto, tak vydáváme pouze jeden, takže jich za rok vydáme 11 a v podstatě na stránkách zpravodaje čtenáři mohou najít to nejdůležitější z našeho městského obvodu.”</w:t>
      </w:r>
    </w:p>
    <w:p>
      <w:pPr/>
      <w:r>
        <w:rPr/>
        <w:t xml:space="preserve">Ve zpravodaji nechybí ani pozvánky na nejrůznější akce a oblíbená osmisměrka.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7819/zpravodaj-radnice-ostravymarianskych-hor-zmenil-podobu-je-modernejsi-a-atraktivnejsi" TargetMode="External"/><Relationship Id="rId9" Type="http://schemas.openxmlformats.org/officeDocument/2006/relationships/hyperlink" Target="mailto:Zpravodaj@marianskehor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2026-04-05T18:47:59+02:00</dcterms:created>
  <dcterms:modified xsi:type="dcterms:W3CDTF">2026-04-05T18:47:59+02:00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