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povzbudí podnikatele workshopem, je zdarma a zájemci se mohou hlásit do konce týdne</w:t>
      </w:r>
    </w:p>
    <w:p>
      <w:pPr/>
      <w:r>
        <w:rPr/>
        <w:t xml:space="preserve">Přijít s podnikatelským nápadem, který má potenciál uspět a bude dlouhodobě udržitelný, je stále těžší. To si uvědomuje i novojičínská radnice a startují zde program "Podnikej raz dva".</w:t>
      </w:r>
    </w:p>
    <w:p>
      <w:pPr/>
      <w:r>
        <w:rPr>
          <w:b w:val="1"/>
          <w:bCs w:val="1"/>
        </w:rPr>
        <w:t xml:space="preserve">Ondřej Syrovátka (ZELENÍ), 1. místostarosta Nového Jičína</w:t>
      </w:r>
      <w:r>
        <w:rPr/>
        <w:t xml:space="preserve">:  “My už jsem před časem měli v Novém Jičíně kurz pro začínající podnikatele, který se jmenoval Podnikni to. Býval o něj velký zájem a proto jsme uvažovali nad novým projektem, který bychom navíc ještě rozšířili o vzdělávání pro studenty. Navíc jsme navázali spolupráci s Kopřivnicí, takže je to náš společný projekt.”  </w:t>
      </w:r>
    </w:p>
    <w:p>
      <w:pPr/>
      <w:r>
        <w:rPr/>
        <w:t xml:space="preserve">Workshop bude mít šest seminářů, termín toho prvního v Novém Jičíně  je 3. dubna. Před startem projektu pro veřejnost vyzkoušeli tento program i studenti středních škol. </w:t>
      </w:r>
    </w:p>
    <w:p>
      <w:pPr/>
      <w:r>
        <w:rPr>
          <w:b w:val="1"/>
          <w:bCs w:val="1"/>
        </w:rPr>
        <w:t xml:space="preserve">studenti Mendelovy střední školy, Nový Jičín: </w:t>
      </w:r>
    </w:p>
    <w:p>
      <w:pPr/>
      <w:r>
        <w:rPr/>
        <w:t xml:space="preserve">“Dovedu si to představit, protože moji rodiče oba podnikají.”  </w:t>
      </w:r>
    </w:p>
    <w:p>
      <w:pPr/>
      <w:r>
        <w:rPr/>
        <w:t xml:space="preserve">“Popravdě ani ne, spíš nějaká práce ve veřejné správě.” </w:t>
      </w:r>
    </w:p>
    <w:p>
      <w:pPr/>
      <w:r>
        <w:rPr/>
        <w:t xml:space="preserve">“Ještě nevím, co budu dělat, takže zatím je to tak padesát na padesát.” </w:t>
      </w:r>
    </w:p>
    <w:p>
      <w:pPr/>
      <w:r>
        <w:rPr>
          <w:b w:val="1"/>
          <w:bCs w:val="1"/>
        </w:rPr>
        <w:t xml:space="preserve">Jan Dittrich, společnost BeePartner: </w:t>
      </w:r>
      <w:r>
        <w:rPr/>
        <w:t xml:space="preserve">“Cílem je, nejen přemýšlet nad tím, jak se uživím, jak vydělám, jestli si založit živnost nebo s. r. o., ale vůbec promyslet ten svůj podnikatelský plán tak, abych měl jistotu, že zákazník, na kterého já cílím, to vůbec bude chtít.”</w:t>
      </w:r>
    </w:p>
    <w:p>
      <w:pPr/>
      <w:r>
        <w:rPr>
          <w:b w:val="1"/>
          <w:bCs w:val="1"/>
        </w:rPr>
        <w:t xml:space="preserve">Andrej Droščín (Piráti), člen Rady města Nový Jičín, předseda komise pro obchod a služby: </w:t>
      </w:r>
      <w:r>
        <w:rPr/>
        <w:t xml:space="preserve">“Drobní a střední podnikatelé jsou zásadní přínos pro jakoukoliv společnost i pro  město a jsou důležití v zaměstnávání osob, platí daně, je to takové koření toho městského života a bez nich žádné normální město nemůže fungovat.”  </w:t>
      </w:r>
    </w:p>
    <w:p>
      <w:pPr/>
      <w:r>
        <w:rPr/>
        <w:t xml:space="preserve">Účast na těchto workshopech je zdarma. Zájemci se mohou hlásit do 30.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865/novy-jicin-povzbudi-podnikatele-workshopem-je-zdarma-a-zajemci-se-mohou-hlasit-do-konce-ty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2026-06-28T07:08:52+02:00</dcterms:created>
  <dcterms:modified xsi:type="dcterms:W3CDTF">2026-06-28T07:08:52+02:00</dcterms:modified>
</cp:coreProperties>
</file>

<file path=docProps/custom.xml><?xml version="1.0" encoding="utf-8"?>
<Properties xmlns="http://schemas.openxmlformats.org/officeDocument/2006/custom-properties" xmlns:vt="http://schemas.openxmlformats.org/officeDocument/2006/docPropsVTypes"/>
</file>