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 dospělé: Trend, který ovládá taneční parket</w:t>
      </w:r>
    </w:p>
    <w:p>
      <w:pPr/>
      <w:r>
        <w:rPr/>
        <w:t xml:space="preserve">Taneční kurzy pro dospělé si získávají stále větší oblibu, což potvrdila i závěrečná Tančírna, která završila několika týdenní taneční kurz ve Stonavě. Taneční kroky si zde osvojovali páry z celého Karvinska.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„Ty dospělé taneční v posledních letech jsou velmi populární. Myslím si, že pro ně to je spíš i velká zábava, že si ten večer chtějí moc užít po té práci.“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„Myslím si, že k tomu i pomohla ta covidová doba, kdy lidé byli zavření doma, nic nemohli dělat, tak teď si to jdou užít a baví se tancem.“</w:t>
      </w:r>
    </w:p>
    <w:p>
      <w:pPr/>
      <w:r>
        <w:rPr/>
        <w:t xml:space="preserve">Během tanečních lekcí, které byly určeny jak začátečníkům, tak pokročilým, se taneční páry zdokonalily ve standardních i latinskoamerických tancích.</w:t>
      </w:r>
    </w:p>
    <w:p>
      <w:pPr/>
      <w:r>
        <w:rPr>
          <w:b w:val="1"/>
          <w:bCs w:val="1"/>
        </w:rPr>
        <w:t xml:space="preserve">anketa, účastníci Tančírny: </w:t>
      </w:r>
      <w:r>
        <w:rPr/>
        <w:t xml:space="preserve">„Tak já jsem nikdy do žádného tanečního nechodila a rozhodla jsem se s partnerem, že chceme chodit na plesy. Tak právě proto jsme se přihlásili do tanečních kurzů.“ „No, protože jsme to neabsolvovali na střední a jsme manželé, tak jsme se spolu rozhodli, že se naučíme tancovat tady.“ „Podle mě je to základ společenského chování a dávají tím vzor i pro své děti.“ „No určitě je to společenská událost, možnost pěkně si popovídat, užít si hezky večer a taky je v tom trochu sportu."</w:t>
      </w:r>
    </w:p>
    <w:p>
      <w:pPr/>
      <w:r>
        <w:rPr/>
        <w:t xml:space="preserve">Svůj závěrečný taneční večer si užily nejen páry, které absolvovaly taneční kurz, ale i jejich přátelé, kteří na Tančírnu dorazili. Lektoři je naučili základní kroky salsy a karibského tance.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877/tanecni-pro-dospele-trend-ktery-ovlada-tanecni-p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2026-05-14T07:24:50+02:00</dcterms:created>
  <dcterms:modified xsi:type="dcterms:W3CDTF">2026-05-14T07:24:50+02:00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