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29.3.2025,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cyklotrasy se v žebříčku nejlepších cyklostezek umístily jako druhé v ČR</w:t>
      </w:r>
    </w:p>
    <w:p>
      <w:pPr/>
      <w:r>
        <w:rPr/>
        <w:t xml:space="preserve">Cyklostezky na Karvinsku jsou novým fenoménem, což potvrdil i žebříček CykloRank Česko 2024, který vytvořil magazín Městem na kole ve spolupráci se spolkem Plzeň na kole, a to na základě estonského průzkumu, který byl přizpůsoben pro české podmínky cyklistických infrastruktur. Navíc bylo potřeba aktualizovat data cyklistické infrastruktury v České republice, protože ne ve všech městech byla data aktuální.  </w:t>
      </w:r>
    </w:p>
    <w:p>
      <w:pPr/>
      <w:r>
        <w:rPr>
          <w:b w:val="1"/>
          <w:bCs w:val="1"/>
        </w:rPr>
        <w:t xml:space="preserve">Martin Šnobr, šéfredaktor magazínu Městem na kole: </w:t>
      </w:r>
      <w:r>
        <w:rPr/>
        <w:t xml:space="preserve">“Jsme první, kdo tuto činnost v Česku dělali, protože stát například nebo instituce, tak každá si schraňuje data pro své město, ale nikdo to nedává do jednoho celku, což redakce Městem na kole udělala.”</w:t>
      </w:r>
    </w:p>
    <w:p>
      <w:pPr/>
      <w:r>
        <w:rPr/>
        <w:t xml:space="preserve">Žebříček hodnotil cyklistické infrastruktury následujícím způsobem: Algoritmus vyhodnotil všechna města s více než deseti tisíci obyvateli. V nich se sledovalo několik parametrů. Takzvanou chráněnou infrastrukturu, což jsou například cyklostezky oddělené od pěší zóny a které mají nejvyšší hodnocení. Dále se získávaly body za cyklopruhy cyklistické zóny nebo značky, upozorňující na jízdu cyklistů. </w:t>
      </w:r>
    </w:p>
    <w:p>
      <w:pPr/>
      <w:r>
        <w:rPr>
          <w:b w:val="1"/>
          <w:bCs w:val="1"/>
        </w:rPr>
        <w:t xml:space="preserve">Martin Šnobr, šéfredaktor magazínu Městem na kole: </w:t>
      </w:r>
      <w:r>
        <w:rPr/>
        <w:t xml:space="preserve">“Karviná se v žebříčku CykloRank Česko 2024 umístila na krásném druhém místě, a to díky tomu, že má druhý největší podíl cyklistické infrastruktury na celkové síti ulic ze všech měst v celé České republice. Konkrétně se ukázalo, že ve městě je 75 kilometrů cyklistické infrastruktury.”</w:t>
      </w:r>
    </w:p>
    <w:p>
      <w:pPr/>
      <w:r>
        <w:rPr/>
        <w:t xml:space="preserve">Zabodovala například cyklostezka podél řeky Olše, která je krásně souvislá bez jediného přerušení. Ta měla velký vliv na celkové hodnocení. Obecně mají cyklostezky na Karvinsku ne tak dlouhou historii, během které se však stihlo vytvořit kvalitní propojení nejen s okolními místy, ale také se sousedním Polskem. </w:t>
      </w:r>
    </w:p>
    <w:p>
      <w:pPr/>
      <w:r>
        <w:rPr>
          <w:b w:val="1"/>
          <w:bCs w:val="1"/>
        </w:rPr>
        <w:t xml:space="preserve">Česlav Valošek, tajemník Svazu měst a obcí okresu Karviná: </w:t>
      </w:r>
      <w:r>
        <w:rPr/>
        <w:t xml:space="preserve">“Řekl bych, že někdy kolem roku 2000 jsme se se starostama bavili o této věci a okres Karviná byl v té době úplně bílé nepopsané místo, co se týče turistických cyklistických tras. My jsme v roce 1999 až 2000 připravili velký projekt “Cyklotrasy Euroregion Těšínské Slezsko”, kde se vyznačilo od Jablunkova až po Bohumín zhruba 800 kilometrů cyklotras, a to včetně polské strany. My jsme pod hlavičkou Svazku měst a obcí okresu Karviná s polskými partnery získali investiční peníze na to, že se tady vybudovaly i zcela nové komunikace. Zajímavá je právě trasa podél řeky Olše, kdy my se dneska z Českého Těšína přes Chotěbuz dostaneme do Karviné, no a následně přes Dětmarovice a Lutyni až do Bohumína.”</w:t>
      </w:r>
    </w:p>
    <w:p>
      <w:pPr/>
      <w:r>
        <w:rPr/>
        <w:t xml:space="preserve">Atraktivní jsou zdejší cyklostezky právě pro několik hraničních přechodů, přes které Češi i Poláci rádi přejíždějí v rámci turismu sousedního státu. Jednou z takových atraktivit je i pohornická krajina na Karvinsku, v rámci které se mají do budoucna propojit velká města jako Karviná, Havířov a Orlová. </w:t>
      </w:r>
    </w:p>
    <w:p>
      <w:pPr/>
      <w:r>
        <w:rPr>
          <w:b w:val="1"/>
          <w:bCs w:val="1"/>
        </w:rPr>
        <w:t xml:space="preserve">Michal Sikora, předseda spolku POHOPARK: </w:t>
      </w:r>
      <w:r>
        <w:rPr/>
        <w:t xml:space="preserve">“I z našeho pohledu potřebujeme zvýšit dopravní dostupnost areálu bývalého dolu Gabriela, abychom tam nalákali spoustu lidí do budoucna. A víme, že aktuální stav je takový, že hornická města Karviná, Orlová a Havířov nejsou úplně ideálně propojeny cyklostezkami a ani ta pohornická krajina, která je teď velmi populární z pohledu turismu.”</w:t>
      </w:r>
    </w:p>
    <w:p>
      <w:pPr/>
      <w:r>
        <w:rPr/>
        <w:t xml:space="preserve">Cyklostezky by měly do budoucna nahradit cesty kolem hlavních tahů, které nejsou pro cyklisty příliš komfortní ani bezpečné. Řeší se tedy projektová příprava pro ještě lepší a rozšířenější infrastrukturu, která navíc zmíněná města propojí i s budoucím POHO Parkem Gabriela. Propojení mezi městy je navíc i vyslyšením přání mnoha cyklistů z Karvinska. Kromě regionálních cyklotras mohou cyklisté využít i městských cyklostezek, které se nacházejí na Třídě Osvobození, Borovského a 17. listopadu. </w:t>
      </w:r>
    </w:p>
    <w:p>
      <w:pPr/>
      <w:r>
        <w:rPr>
          <w:b w:val="1"/>
          <w:bCs w:val="1"/>
        </w:rPr>
        <w:t xml:space="preserve">Jana Maierová, vedoucí Odboru komunálních služeb MMK: </w:t>
      </w:r>
      <w:r>
        <w:rPr/>
        <w:t xml:space="preserve">“Tyto městské cyklostezky mají něco přes třicet kilometrů. Další takové oblíbené u cyklistů v Karviné jsou cyklostezky, které vedou kolem vodní plochy Karvinského moře, a dále jsou to cyklostezky, které vedou v parku Boženy Němcové.”</w:t>
      </w:r>
    </w:p>
    <w:p>
      <w:pPr/>
      <w:r>
        <w:rPr/>
        <w:t xml:space="preserve">V letních měsících probíhá údržba cyklo a inline stezky v parku Boženy Němcové každý týden. Ostatní se čistí dvakrát až třikrát měsíčně. Kromě toho se pravidelně obnovuje i vodorovné dopravní značení a také se udržují cykloodpočívky. Jak regionální, tak městské cyklostezky jsou pro jejich udržovaný stav konstantně oblíbené mezi cyklisty z Karviné i okolních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908/karvinske-cyklotrasy-se-v-zebricku-nejlepsich-cyklostezek-umistily-jako-druhe-v-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2026-10-12T17:04:00+02:00</dcterms:created>
  <dcterms:modified xsi:type="dcterms:W3CDTF">2026-10-12T17:04:00+02:00</dcterms:modified>
</cp:coreProperties>
</file>

<file path=docProps/custom.xml><?xml version="1.0" encoding="utf-8"?>
<Properties xmlns="http://schemas.openxmlformats.org/officeDocument/2006/custom-properties" xmlns:vt="http://schemas.openxmlformats.org/officeDocument/2006/docPropsVTypes"/>
</file>