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27.3.2025,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Radary na obchvatu Frýdku-Místku začnou pokutovat od dubna</w:t>
      </w:r>
    </w:p>
    <w:p>
      <w:pPr/>
      <w:r>
        <w:rPr/>
        <w:t xml:space="preserve">Na hluk z mostu přes řeku Morávku na obchvatu Frýdku-Místku si  lidé v okolí stěžují u různých institucí dlouhodobě. Na riziko upozorňovali  ještě před stavbou a nikdo je nebral vážně. Až 27 měsíců po zprůjezdnění jim  dal, i na popud ombudsmana, Dopravní a energetický stavební úřad (DESÚ) za  pravdu.</w:t>
      </w:r>
    </w:p>
    <w:p>
      <w:pPr/>
      <w:r>
        <w:rPr>
          <w:b w:val="1"/>
          <w:bCs w:val="1"/>
        </w:rPr>
        <w:t xml:space="preserve">Danuše Hotzyová, obyvatelka Frýdku-Místku:</w:t>
      </w:r>
      <w:r>
        <w:rPr/>
        <w:t xml:space="preserve"> "Nejhorší je to už dva roky v noci, protože to je  impulsní zvuk. A při tom podle zdravotního ústavu se nedá dlouhodobě žít. Máme  zdravotní problémy, nemůžeme spát. Já osobně mám ucpaná okna protihlukovými  panely. Takže je problém i s větráním. Je to prostě hrozné."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"Došly stížnosti na ministerstvo zdravotnictví, potažmo na  krajskou hygienickou stanici a posléze teda na DESÚ, Dopravní a energetický  stavební úřad, který posléze rozhodl o tom, že by se mělo díky tomu impulsnímu  hluku, to znamená hluku, který je z mostních závěrů a obtěžuje vlastně tím  rázem to okolí, omezit rychlost."</w:t>
      </w:r>
    </w:p>
    <w:p>
      <w:pPr/>
      <w:r>
        <w:rPr/>
        <w:t xml:space="preserve">Původně chtěl úřady omezit rychlost na 60 km/h, ale ŘSD  nakonec vyjednalo kompromis v podobě 100 km/h a rozhodlo, že v místě  nainstaluje úsekové měření rychlosti.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"Systém bude od 1. dubna podléhat výběru pokut  prostřednictvím administrativy Frýdku-Místku. Dočasný limit 100 km/h  v pohlídá mobilní měřící systém v majetku ŘSD. Tudíž je jeho pořízení  bezplatné. Termín trvání měření rychlosti pouze v tomto krátkém úseku  dálnice D48 závisí na vývoji velmi sledované hlukové situace. Projevy  dálničního provozu monitorujeme a vyhodnocujeme. Nicméně v současné chvíli  nejsme schopni úplně přesně stanovat časový předpoklad nastavených opatření."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"Město není iniciátorem ani jedné z těchto aktivit – to nám  nepřísluší. Bohužel ale budeme muset být tím správním orgánem, který bude řešit  případné pokuty, což nás velice administrativně zatíží. Naším cílem je, aby to  měření bylo co nejkratší a aby se podařilo vyřešit situaci na mostě."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"Ta rychlost je klíčem snížení toho rázu. Zároveň teda  doplňujeme betonová svodidla, která ochrání právě šíření toho hluku z toho  mostního závěru. A plus teda děláme technická opatření, takzvanou pentovací  zídku na samotném mostním závěru. Aby na těch mostních závěrech, de facto se  ten hluk nešířil. Aby ty lamely o sebe nenarážely. Tady ta všechna opatření na  základně rozhodnutí DESÚ provedeme do konce března letošního roku, ale zároveň  samozřejmě připravujeme výměnu tohoto mostního závěru i teda i následně další  protihlukovou stěnu."</w:t>
      </w:r>
    </w:p>
    <w:p>
      <w:pPr/>
      <w:r>
        <w:rPr>
          <w:b w:val="1"/>
          <w:bCs w:val="1"/>
        </w:rPr>
        <w:t xml:space="preserve">Danuše Hotzyová, obyvatelka Frýdku-Místku:</w:t>
      </w:r>
      <w:r>
        <w:rPr/>
        <w:t xml:space="preserve"> "Já jsem žádné výrazné změny nezaznamenala. Teď třeba  v noci se mi spalo dobře, protože foukal severní vítr. A tím pádem ty rázy  nejdou téměř slyšet. Měření u mě probíhalo už třikrát. Ale ŘSD mi napsalo, že  výsledky budou někdy kolem května."</w:t>
      </w:r>
    </w:p>
    <w:p>
      <w:pPr/>
      <w:r>
        <w:rPr/>
        <w:t xml:space="preserve">I ŘSD má zájem, aby byla opatření na dálnici co nejkratší.  Ale s dostavbou nové protihlukové stěny počítá do konce letošního roku. Do  té doby bude pravděpodobně rychlost stále hlídat úsekový radar.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937/radary-na-obchvatu-frydkumistku-zacnou-pokutovat-od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2026-05-17T03:59:54+02:00</dcterms:created>
  <dcterms:modified xsi:type="dcterms:W3CDTF">2026-05-17T03:59:54+02:00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