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1.4.2025,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ocenila pedagogy, žáky, kolektivy za rok 2025</w:t>
      </w:r>
    </w:p>
    <w:p>
      <w:pPr/>
      <w:r>
        <w:rPr/>
        <w:t xml:space="preserve">Žáci základních a studenti středních škol se nad rámec výuky účastní i mnoha soutěží. Ať už v literární oblasti, výtvarné, matematické, přírodovědné a v mnoha dalších. Nejen jednotlivce, ale také úspěšné kolektivy, slavnostně ocenilo vedení radnice v Kině Centrum. Úspěchy žáků a studentů jsou ale také zásluhou pedagogů, kteří je provázejí celým školním obdobím. A i těm patřilo poděkování.</w:t>
      </w:r>
    </w:p>
    <w:p>
      <w:pPr/>
      <w:r>
        <w:rPr>
          <w:b w:val="1"/>
          <w:bCs w:val="1"/>
        </w:rPr>
        <w:t xml:space="preserve">Pavel Rapant (SOCDEM), náměstek primátora: </w:t>
      </w:r>
      <w:r>
        <w:rPr/>
        <w:t xml:space="preserve">“Dnešní společenský večer ocenění pedagogických pracovníků, žáků a kolektivů v rámci Dne učitelů je skvělou příležitostí vyjádřit obdiv a úctu všem pedagogům za jejich obětavou práci. Díky nim se mladé generace učí nejen vědomostem, ale také hodnotám, které je budou provázet celým životem. Já bych chtěl popřát všem pedagogům trpělivost, energii, radost v jejich další práci. Věřím, že si dnešní večer užijí, stejně tak všichni ocenění, to znamená žáci a kolektivy, které jsme tady pozvali. Za jejich úsilí a znalosti, obětavost, se kterou reprezentují naše město, tak bych jim chtěl poděkovat.”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002/radnice-v-havirove-ocenila-pedagogy-zaky-kolektivy-za-rok-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2026-10-02T05:38:08+02:00</dcterms:created>
  <dcterms:modified xsi:type="dcterms:W3CDTF">2026-10-02T05:38:08+02:00</dcterms:modified>
</cp:coreProperties>
</file>

<file path=docProps/custom.xml><?xml version="1.0" encoding="utf-8"?>
<Properties xmlns="http://schemas.openxmlformats.org/officeDocument/2006/custom-properties" xmlns:vt="http://schemas.openxmlformats.org/officeDocument/2006/docPropsVTypes"/>
</file>