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podmanil krajské kolo soutěže tanečních oborů</w:t>
      </w:r>
    </w:p>
    <w:p>
      <w:pPr/>
      <w:r>
        <w:rPr/>
        <w:t xml:space="preserve">Nejlepší mladí tanečníci z moravskoslezského regionu se představili v novojičínském Beskydském divadle. Konalo se tu krajské kolo soutěžní přehlídky základních uměleckých škol, které je pořádáno co tři roky. O postup do republikového finále se utkaly choreografie, které vzešly z okresních kol.  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“Zde je vybráno dvacet pět nejlepších choreografií a pouze dvě choreografie postoupí do celostátního kola, které se bude letos konat v Karlových Varech.”        </w:t>
      </w:r>
    </w:p>
    <w:p>
      <w:pPr/>
      <w:r>
        <w:rPr>
          <w:b w:val="1"/>
          <w:bCs w:val="1"/>
        </w:rPr>
        <w:t xml:space="preserve">Jana Trubačíková, předsedkyně poroty, ZUŠ Uherské Hradiště: </w:t>
      </w:r>
      <w:r>
        <w:rPr/>
        <w:t xml:space="preserve">“Hodnotit taneční choreografie je obrovsky náročné. Vždycky ale musíme také dávat pozor na určité složky, které musí být naplněny, a to jak hudební výběr, tak ta technická stránka, co se týče kompozice choreografie, taneční interpretace, a také samotný námět, který musíme i my vidět jako diváci.”         </w:t>
      </w:r>
    </w:p>
    <w:p>
      <w:pPr/>
      <w:r>
        <w:rPr/>
        <w:t xml:space="preserve">Novojičínský taneční obor prezentovaly v krajském kole dvě choreografie. Součást(ky) a Ztráta ve větru, do které si tanečnice zapracovali i své hlasy.  </w:t>
      </w:r>
    </w:p>
    <w:p>
      <w:pPr/>
      <w:r>
        <w:rPr>
          <w:b w:val="1"/>
          <w:bCs w:val="1"/>
        </w:rPr>
        <w:t xml:space="preserve">Aneta Šolcová, ZUŠ Nový Jičín: </w:t>
      </w:r>
      <w:r>
        <w:rPr/>
        <w:t xml:space="preserve">“Tady na soutěži tančím s kamarádkou. Původně to byl duet na náš absolventský koncert, ale později jsem se tedy dostaly i a soutěž a postoupily jsme.”    </w:t>
      </w:r>
    </w:p>
    <w:p>
      <w:pPr/>
      <w:r>
        <w:rPr>
          <w:b w:val="1"/>
          <w:bCs w:val="1"/>
        </w:rPr>
        <w:t xml:space="preserve">Terezie Ronzová, ZUŠ Nový Jičín: </w:t>
      </w:r>
      <w:r>
        <w:rPr/>
        <w:t xml:space="preserve">“Je to hezké, že si můžeme zatančit spolu, a když nepostoupíme dál, tak nám to nebude vadit, protože už teď jsme spokojené, že jsme se dostaly alespoň tady.”    </w:t>
      </w:r>
    </w:p>
    <w:p>
      <w:pPr/>
      <w:r>
        <w:rPr/>
        <w:t xml:space="preserve">Obě choreografie novojičínské základní umělecké školy u poroty zabodovaly, získaly přímý postup do celostátního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067/novy-jicin-si-podmanil-krajske-kolo-souteze-tanecni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2026-08-17T19:25:43+02:00</dcterms:created>
  <dcterms:modified xsi:type="dcterms:W3CDTF">2026-08-17T19:25:43+02:00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