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připomíná Velikonoce v souvislostech, v sobotu zve do zámku na setkání s tradicemi</w:t>
      </w:r>
    </w:p>
    <w:p>
      <w:pPr/>
      <w:r>
        <w:rPr/>
        <w:t xml:space="preserve">Muzejní pracovníci připravili v Žerotínském zámku velikonoční program, v rámci kterého provedou lidovými zvyky a připomenou, co k tomuto období neodmyslitelně patří.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“Velikonoce v muzeu jsou o tom, abychom dětem vysvětlili podstatu Velikonoc, proč se svátky vůbec jmenují Velikonoce, co se o té velké noci stalo, že ten Ježíšek nezůstal tím malým miminkem v jesličkách, ale že měl poslání. Takže se snažíme zvěstovat tu křesťanskou zvěst. Zároveň se do toho promíchávají tradice spojené s příchodem a vítáním jara. Takže tohle všechno se snažíme dávat do souvislostí.”   </w:t>
      </w:r>
    </w:p>
    <w:p>
      <w:pPr/>
      <w:r>
        <w:rPr/>
        <w:t xml:space="preserve">Programy, které se konaly pro školy, doprovázely tvořivé dílny. Děti si mohly zdobit vajíčka voskem nebo barvením s obtisky jarních rostlin, vyráběly mařenu a učily se plést pomlázku.</w:t>
      </w:r>
    </w:p>
    <w:p>
      <w:pPr/>
      <w:r>
        <w:rPr>
          <w:b w:val="1"/>
          <w:bCs w:val="1"/>
        </w:rPr>
        <w:t xml:space="preserve">Filip Kedroň, Muzeum Novojičínska:</w:t>
      </w:r>
      <w:r>
        <w:rPr/>
        <w:t xml:space="preserve"> “My si tady ukazujeme, jak se plete jednoduchý tatar. Stačí na to čtyři proutky, kdy vždy ty dva, co jsou proti sobě, jednoduše rozhazujeme.”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“Využíváme jarní přírodu, květiny, které v této době kvetou, tak je přiložíme na vajíčko, stáhneme punčoškou, a vložíme do barvy. Ideálně do nějaké přírodní, třeba cibule barví do oranžova, červená cibule zase do červena.”    </w:t>
      </w:r>
    </w:p>
    <w:p>
      <w:pPr/>
      <w:r>
        <w:rPr>
          <w:b w:val="1"/>
          <w:bCs w:val="1"/>
        </w:rPr>
        <w:t xml:space="preserve">žáci první třídy ZŠ Tyršova: </w:t>
      </w:r>
    </w:p>
    <w:p>
      <w:pPr/>
      <w:r>
        <w:rPr/>
        <w:t xml:space="preserve">“Fajn byly vajíčka, které jsme malovali voskem.”</w:t>
      </w:r>
    </w:p>
    <w:p>
      <w:pPr/>
      <w:r>
        <w:rPr/>
        <w:t xml:space="preserve">“Pletení tatarů.”</w:t>
      </w:r>
    </w:p>
    <w:p>
      <w:pPr/>
      <w:r>
        <w:rPr/>
        <w:t xml:space="preserve">“Líbilo se mi to první vajíčko, jak jsme dělali voskem.”</w:t>
      </w:r>
    </w:p>
    <w:p>
      <w:pPr/>
      <w:r>
        <w:rPr/>
        <w:t xml:space="preserve">Vlastnoručně vyrobené velikonoční ozdoby si děti odnášely domů na památku. Stejný prožitek a atmosféru svátků jara může ovšem v muzeu načerpat kdokoliv, nejen školáci.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“Tento program není jen pro děti. Již třetím rokem, místo tradičního velikonočního jarmarku máme tyto Velikonoce v muzeu i pro veřejnost. Budou tady i tradiční řemeslníci, kteří nám s tím budou pomáhat, budeme zdobit všemi možnými technikami, budeme dělat mařeny, pomlázky a bude zajištěno i drobné občerstvení.”    </w:t>
      </w:r>
    </w:p>
    <w:p>
      <w:pPr/>
      <w:r>
        <w:rPr/>
        <w:t xml:space="preserve">Velikonoční program s podtitulem “Malované vajíčko jako moje srdíčko…” se v Žerotínském zámku koná v sobotu 12. dubna od 9 do 15:30 hodin. Zájemci, kteří se budou chtít aktivně zapojit do tvůrčích dílen, by si měli s sebou přinést dvě vyfoukané vejce.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127/muzeum-pripomina-velikonoce-v-souvislostech-v-sobotu-zve-do-zamku-na-setkani-s-trad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2026-05-20T20:16:45+02:00</dcterms:created>
  <dcterms:modified xsi:type="dcterms:W3CDTF">2026-05-20T20:16:45+02:00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