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Revolution train je v kraji, první zastávkou byla Studénka</w:t>
      </w:r>
    </w:p>
    <w:p>
      <w:pPr/>
      <w:r>
        <w:rPr/>
        <w:t xml:space="preserve">Příběh z Protidrogového vlaku oslovil mladé lidi ve Studénce letos, po asi tříleté pauze,  podruhé. Město tuto odstrašující prevenci za 165 tisíc korun uhradilo ze svého rozpočtu a umožnilo tak školákům ze druhého stupně zdejších základních škol a odpoledne i veřejnosti vstup zdarma.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“Ti žáci mají možnost se nějakým způsobem vcítit do těch jednotlivých situací. Takže vidíme, že to může být rozšíření agendy protidrogové prevence.”   </w:t>
      </w:r>
    </w:p>
    <w:p>
      <w:pPr/>
      <w:r>
        <w:rPr>
          <w:b w:val="1"/>
          <w:bCs w:val="1"/>
        </w:rPr>
        <w:t xml:space="preserve">Tereza Hoffmannová, žákyně ZŠ Františka kardinála Tomáška: </w:t>
      </w:r>
      <w:r>
        <w:rPr/>
        <w:t xml:space="preserve">“Byl to hodně silný a zajímavý zážitek. Bylo to hodně emocionálně silné.” </w:t>
      </w:r>
    </w:p>
    <w:p>
      <w:pPr/>
      <w:r>
        <w:rPr>
          <w:b w:val="1"/>
          <w:bCs w:val="1"/>
        </w:rPr>
        <w:t xml:space="preserve">Robin Zapula, žák  ZŠ Františka kardinála Tomáška: </w:t>
      </w:r>
      <w:r>
        <w:rPr/>
        <w:t xml:space="preserve">“Ten, kdo to ještě nikdy nezkoušel, tak to asi zkoušet nebude.”  </w:t>
      </w:r>
    </w:p>
    <w:p>
      <w:pPr/>
      <w:r>
        <w:rPr/>
        <w:t xml:space="preserve">Projekt Revolution train nevaruje jen před klasickými drogami, ale i před dalšími lákadly, která na nás útočí. </w:t>
      </w:r>
    </w:p>
    <w:p>
      <w:pPr/>
      <w:r>
        <w:rPr>
          <w:b w:val="1"/>
          <w:bCs w:val="1"/>
        </w:rPr>
        <w:t xml:space="preserve">hovoří Lukáš Říha, provozní manažer Revolution train: </w:t>
      </w:r>
      <w:r>
        <w:rPr/>
        <w:t xml:space="preserve">“Náš vlak nemá nekonečné množství vagónů, takže se věnujeme některým těm závislostem. Upozorňujeme na to, že to může být i třeba i hráčství, šikana, kyberšikana nebo nezdravé jídlo, které může být problémem.”   </w:t>
      </w:r>
    </w:p>
    <w:p>
      <w:pPr/>
      <w:r>
        <w:rPr>
          <w:b w:val="1"/>
          <w:bCs w:val="1"/>
        </w:rPr>
        <w:t xml:space="preserve">Adéla Skarková, koordinátor projektu Revolution train: </w:t>
      </w:r>
      <w:r>
        <w:rPr/>
        <w:t xml:space="preserve">“Od spuštění celého projektu dnes máme 499 město, takže tímto jsme zahájili tu Moravskoslezskou tour.” </w:t>
      </w:r>
    </w:p>
    <w:p>
      <w:pPr/>
      <w:r>
        <w:rPr/>
        <w:t xml:space="preserve">Na závěr putování vlakem účastníci vyplní anonymní dotazník. Vyhodnocená data pak dostávají i města a mohou je použít pro plánování prevence kriminality.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159/revolution-train-je-v-kraji-prvni-zastavkou-byla-stud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2026-07-09T23:01:55+02:00</dcterms:created>
  <dcterms:modified xsi:type="dcterms:W3CDTF">2026-07-09T23:01:55+02:00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