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otevřeli kurzy první pomoci, které jsou zaměřeny na malé děti</w:t>
      </w:r>
    </w:p>
    <w:p>
      <w:pPr/>
      <w:r>
        <w:rPr/>
        <w:t xml:space="preserve">Tato akce má za úkol naučit nejen rodiče, jak co nejlépe dokázat pomoci dětem, když se opaří horkou vodou nebo nečekaně spadnou. Je určena pro všechny, kteří s dětmi tráví svůj čas - tedy například i prarodičům, chůvám nebo pedagogům z mateřských škol. </w:t>
      </w:r>
    </w:p>
    <w:p>
      <w:pPr/>
      <w:r>
        <w:rPr>
          <w:b w:val="1"/>
          <w:bCs w:val="1"/>
        </w:rPr>
        <w:t xml:space="preserve">Klára Pluhařová, lékařka a lektorka kurzu: </w:t>
      </w:r>
      <w:r>
        <w:rPr/>
        <w:t xml:space="preserve">“Nejvíc se asi, jsou to věci týkající se nemocí, to určitě zajímá všechny rodiče, maminky. Často i vyvracíme různé mýty, jako třeba, že každá zelená rýma je infekční, nakažlivá a je třeba na ni používat antibiotické kapky.”</w:t>
      </w:r>
    </w:p>
    <w:p>
      <w:pPr/>
      <w:r>
        <w:rPr/>
        <w:t xml:space="preserve">A koho nejvíce tyto kurzy lákají? Překvapivě to jsou často i tatínci, kteří se sami zajímají o problematiku první pomoci.</w:t>
      </w:r>
    </w:p>
    <w:p>
      <w:pPr/>
      <w:r>
        <w:rPr>
          <w:b w:val="1"/>
          <w:bCs w:val="1"/>
        </w:rPr>
        <w:t xml:space="preserve">anketa: účastníci kurzu:</w:t>
      </w:r>
      <w:r>
        <w:rPr/>
        <w:t xml:space="preserve"> “Já se zabývám dlouhodobě první pomocí, ale spíš u dospělých, a dokonce to vyučuji v práci. Ale často mi kladou otázky právě ti moji posluchači na děti a tam se právě nespecializuju, i když ty děti doma mám. Tak proto jsem tady, abych se dozvěděl něco nového taky.” “Tak zajímá nás, jak pomoct našemu dítěti v případě, kdyby se něco dělo. Tak hlavně proto jsme tady, ať víme, jak včas reagovat.” </w:t>
      </w:r>
    </w:p>
    <w:p>
      <w:pPr/>
      <w:r>
        <w:rPr/>
        <w:t xml:space="preserve">Kurzy první pomoci dětem je v plánu pořádat nadále a pravidelně. Zájem je zatím velký.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166/v-nemocnici-karvinaraj-otevreli-kurzy-prvni-pomoci-ktere-jsou-zamereny-na-mal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2026-05-17T20:59:50+02:00</dcterms:created>
  <dcterms:modified xsi:type="dcterms:W3CDTF">2026-05-17T20:59:50+02:00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