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nové mosty a ochranné zdi. Povodí Odry jednalo v Krnově o protipovodňové ochraně Krnova</w:t>
      </w:r>
    </w:p>
    <w:p>
      <w:pPr/>
      <w:r>
        <w:rPr/>
        <w:t xml:space="preserve">Na řece Opavě v Krnově by v rámci protipovodňové ochrany měly vzniknout dva nové mosty, a to v ulici U Jatek a Sokolovské ulici a počítá se i s ochrannými stěnami. Stavět by se mělo začít v roce 2029.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“Ten úsek je samozřejmě velmi dlouhý přes město, takže bude etapizován, to dokončení ale předpokládáme, že snad by mělo proběhnout stejně, když bude spuštěn provoz vodní nádrže Nové Heřminovy, A pokud jde o obnovu těch povodněmi poškozených staveb, tak tam chceme veškerou práci stihnout do roku 2030.”</w:t>
      </w:r>
    </w:p>
    <w:p>
      <w:pPr/>
      <w:r>
        <w:rPr/>
        <w:t xml:space="preserve">Krnov ve spolupráci s Povodím Odry připravuje i realizaci projektu Řeka ve městě.</w:t>
      </w:r>
    </w:p>
    <w:p>
      <w:pPr/>
      <w:r>
        <w:rPr>
          <w:b w:val="1"/>
          <w:bCs w:val="1"/>
        </w:rPr>
        <w:t xml:space="preserve">Tomáš Hradil (Nezávislí), starosta Krnova: </w:t>
      </w:r>
      <w:r>
        <w:rPr/>
        <w:t xml:space="preserve">“Řešili jsme protipovodňovou ochranu přímo ve městě Krnově, kde se propojuje jak samotná protipovodňová ochrana, tak se propojuje s prvky, které chce investovat město Krnov. To jsou náplavky lidem a přírodě blízká opatření a pak jsme se bavili také o ochraně řeky Opavice, protože tam jsme úplně na začátku.”</w:t>
      </w:r>
    </w:p>
    <w:p>
      <w:pPr/>
      <w:r>
        <w:rPr/>
        <w:t xml:space="preserve">Hlavní důraz se ale klade na přípravu stavby přehrady v Nových Heřminovech. </w:t>
      </w:r>
    </w:p>
    <w:p>
      <w:pPr/>
      <w:r>
        <w:rPr>
          <w:b w:val="1"/>
          <w:bCs w:val="1"/>
        </w:rPr>
        <w:t xml:space="preserve">Michal Kokošek (ANO). náměstek hejtmana MSK: </w:t>
      </w:r>
      <w:r>
        <w:rPr/>
        <w:t xml:space="preserve">“Aktuální situace je taková, že soudní rozhodnutí o napadení tohoto rozhodnutí organizací Děti země, by mělo padnout do začátku května, které my jako kraj očekáváme a od toho se budou odrážet další kroky. V případě, že žaloba bude zamítnuta, tak příprava stavby bude nadále probíhat."</w:t>
      </w:r>
    </w:p>
    <w:p>
      <w:pPr/>
      <w:r>
        <w:rPr/>
        <w:t xml:space="preserve">Předpokládá se, že Povodí Odry požádá o stavební povolení v polovině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42/dva-nove-mosty-a-ochranne-zdi-povodi-odry-jednalo-v-krnove-o-protipovodnove-ochrane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