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21.4.2025,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mokřad může být místem k relaxaci. V Hrabové zpřístupňují unikátní biotop</w:t>
      </w:r>
    </w:p>
    <w:p>
      <w:pPr/>
      <w:r>
        <w:rPr/>
        <w:t xml:space="preserve">Mokřady na okraji Hrabové byly ještě nedávno zcela nepřístupný veřejný prostor, kde nejen že nebyl důvod jít, ale hlavně to ani nešlo, aniž by se člověk nebořil do bahna anebo po dešti neskončil po kolena ve vodě. To je už minulostí a brzy se tato lokailta stane vyhledávaným místem pro procházky. </w:t>
      </w:r>
    </w:p>
    <w:p>
      <w:pPr/>
      <w:r>
        <w:rPr>
          <w:b w:val="1"/>
          <w:bCs w:val="1"/>
        </w:rPr>
        <w:t xml:space="preserve">Milan Slíva (nez.) starosta Ostravy-Hrabové: </w:t>
      </w:r>
      <w:r>
        <w:rPr/>
        <w:t xml:space="preserve">"Byla to neprostupná lokalita, byla neudržovaná tzn. nikdo ji nemohl navštěvovat, což je škoda, protože ulice Domovská je hodně navštěvovaná, funguje i jako cyklostezka." </w:t>
      </w:r>
    </w:p>
    <w:p>
      <w:pPr/>
      <w:r>
        <w:rPr/>
        <w:t xml:space="preserve">Bylo zapotřebí pokácet 17 stromů s ohledem na jejich špatný  zdravotní stav a odstranit i náletovou vegetaci. Realizovány byly terénní úpravy, čtyři stávající tůně byly prohloubeny a další tři tůně byly vyhloubeny nově.</w:t>
      </w:r>
    </w:p>
    <w:p>
      <w:pPr/>
      <w:r>
        <w:rPr>
          <w:b w:val="1"/>
          <w:bCs w:val="1"/>
        </w:rPr>
        <w:t xml:space="preserve">Magda Cigánková Fialová, autorka projektu: </w:t>
      </w:r>
      <w:r>
        <w:rPr/>
        <w:t xml:space="preserve">"Nám se na tom líbilo to, že je to uvnitř obvodu, je to v docházkové vzdálenosti lidí, kteří tam bydlí, ale neobklopují to bytové domy." </w:t>
      </w:r>
    </w:p>
    <w:p>
      <w:pPr/>
      <w:r>
        <w:rPr/>
        <w:t xml:space="preserve">Mokřady se nacházejí u ulice Paskovské a bezprostředně sousedí s rezidencí pro seniory. Nezanedbatelným benefitem projektu je podpora biodiverzity.</w:t>
      </w:r>
    </w:p>
    <w:p>
      <w:pPr/>
      <w:r>
        <w:rPr>
          <w:b w:val="1"/>
          <w:bCs w:val="1"/>
        </w:rPr>
        <w:t xml:space="preserve">Aleš Boháč (Starostové pro Ostravu), náměstek primátora Ostravy:</w:t>
      </w:r>
      <w:r>
        <w:rPr/>
        <w:t xml:space="preserve"> "Je důležité, že místě, které bylo celou dobu prázdnější, být přívětivý k přírodě, umět zadržet vodu a přitom ho otevřít lidem." </w:t>
      </w:r>
    </w:p>
    <w:p>
      <w:pPr/>
      <w:r>
        <w:rPr/>
        <w:t xml:space="preserve">Náklady na projekt jsou přes sedm milionu korun. Hotovo by mohlo být v polovině roku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8260/i-mokrad-muze-byt-mistem-k-relaxaci-v-hrabove-zpristupnuji-unikatni-bio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2026-08-25T22:38:40+02:00</dcterms:created>
  <dcterms:modified xsi:type="dcterms:W3CDTF">2026-08-25T22:38:40+02:00</dcterms:modified>
</cp:coreProperties>
</file>

<file path=docProps/custom.xml><?xml version="1.0" encoding="utf-8"?>
<Properties xmlns="http://schemas.openxmlformats.org/officeDocument/2006/custom-properties" xmlns:vt="http://schemas.openxmlformats.org/officeDocument/2006/docPropsVTypes"/>
</file>