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 Havířově potrvá skoro rok, byl v havarijním stavu</w:t>
      </w:r>
    </w:p>
    <w:p>
      <w:pPr/>
      <w:r>
        <w:rPr/>
        <w:t xml:space="preserve">Starý most v ulici Budovatelů v Havířově-Prostřední Suché musel být z důvodu špatného technického stavu demontován. Nahradí ho nový. Práce ale potrvají do příštího roku a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 </w:t>
      </w:r>
      <w:r>
        <w:rPr/>
        <w:t xml:space="preserve">"Dělal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jak jsem tady jezdil kolem autem, tak už byl dost propadnutý kraj toho mostu, tak jsem si říkal, že by se s tím mělo něco dělat. Takže super, za mě dobré, ať se to opraví. Už to asi bylo v dezolátním stavu. Četl jsem i projektovou dokumentaci, bylo to asi fakt špatné, že tam zatékalo do středu těch nosníků.”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 v tom, že tady je klid a můžeme tady jezdit na skateboardech a trénovat.”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na tu cestu chodím teď hrát se sestrou.”</w:t>
      </w:r>
    </w:p>
    <w:p>
      <w:pPr/>
      <w:r>
        <w:rPr/>
        <w:t xml:space="preserve">Přesto, že nyní nemohou v ulici jezdit auta, by měli být lidé obezřetní. Na stavbě se bude pohybovat stavební technika.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19/oprava-mostu-v-havirove-potrva-skoro-rok-byl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