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28.4.2025,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Osvobození Ostravy připomněla bitva v bermě řeky Ostravice i program u Slezskoostravského hradu</w:t>
      </w:r>
    </w:p>
    <w:p>
      <w:pPr/>
      <w:r>
        <w:rPr/>
        <w:t xml:space="preserve">Dvě desítky kusů vojenské techniky a přes dvě stě členů  klubů vojenské historie obsadilo v sobotu pravý břeh řeky Ostravice u  Sýkorova mostu. Velká bitva napodobila postup při osvobozování Ostravy a  porážku Němců prchajících na Slezskou stranu města.</w:t>
      </w:r>
    </w:p>
    <w:p>
      <w:pPr/>
      <w:r>
        <w:rPr>
          <w:b w:val="1"/>
          <w:bCs w:val="1"/>
        </w:rPr>
        <w:t xml:space="preserve">Viktor Grossmann, člen Klubu vojenské historie OSTWIND:</w:t>
      </w:r>
      <w:r>
        <w:rPr/>
        <w:t xml:space="preserve">  „Uvidíte i množství bojové techniky, jako lehká obrněná vozidla německé provenience, samozřejmě sovětské stroje, československé a tak dále. My tedy jenom doufáme, že všechno proběhne tak, jak má, protože, jak říkám, některé kusy jsou opravdu originály, takže ty 80 let staré motory ne vždycky naskočí na první dobrou."</w:t>
      </w:r>
    </w:p>
    <w:p>
      <w:pPr/>
      <w:r>
        <w:rPr>
          <w:b w:val="1"/>
          <w:bCs w:val="1"/>
        </w:rPr>
        <w:t xml:space="preserve">anketa, diváci:</w:t>
      </w:r>
      <w:r>
        <w:rPr/>
        <w:t xml:space="preserve"> „Docela se na to těšíme. Tady syn se těší na vojnu, chce být jako vojákem, takže pro něj je to nějaká inspirace, a my teď obdivujeme jejich outfity."</w:t>
      </w:r>
    </w:p>
    <w:p>
      <w:pPr/>
      <w:r>
        <w:rPr/>
        <w:t xml:space="preserve">Bohatý program nabídl taky Slezskoostravský hrad a předhradí,  kde se usídlily nejen historické vojenské tábory.</w:t>
      </w:r>
    </w:p>
    <w:p>
      <w:pPr/>
      <w:r>
        <w:rPr>
          <w:b w:val="1"/>
          <w:bCs w:val="1"/>
        </w:rPr>
        <w:t xml:space="preserve">Jaroslav Medek, ředitel Krajského vojenského velitelství  Ostrava:</w:t>
      </w:r>
      <w:r>
        <w:rPr/>
        <w:t xml:space="preserve"> „Máte tady možnost srovnat ten kontrast té historické techniky, která se tady nachází a kterou uvidíme i v rámci těch dynamických ukázek. Pak tady vidíte tu moderní techniku, která dnes tvoří výzbroj Armády České republiky jako takové a kterou využíváme."</w:t>
      </w:r>
    </w:p>
    <w:p>
      <w:pPr/>
      <w:r>
        <w:rPr>
          <w:b w:val="1"/>
          <w:bCs w:val="1"/>
        </w:rPr>
        <w:t xml:space="preserve">Jan Dohnal (ODS), primátor Ostravy:</w:t>
      </w:r>
      <w:r>
        <w:rPr/>
        <w:t xml:space="preserve"> „Není to poslední akce. Ta úplně poslední bude 30. dubna, a to samotný den osvobození, kdy proběhne tradiční pietní akt v Komenského sadech."</w:t>
      </w:r>
    </w:p>
    <w:p>
      <w:pPr/>
      <w:r>
        <w:rPr/>
        <w:t xml:space="preserve">Na něj naváže ekumenická bohoslužba v kostele sv.  Václava. Zájemce ale čekají v průběhu května ještě dvě přednášky a otevření  dvou výstav.</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8435/osvobozeni-ostravy-pripomnela-bitva-v-berme-reky-ostravice-i-program-u-slezskoostravskeho-hr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2026-08-23T20:45:27+02:00</dcterms:created>
  <dcterms:modified xsi:type="dcterms:W3CDTF">2026-08-23T20:45:27+02:00</dcterms:modified>
</cp:coreProperties>
</file>

<file path=docProps/custom.xml><?xml version="1.0" encoding="utf-8"?>
<Properties xmlns="http://schemas.openxmlformats.org/officeDocument/2006/custom-properties" xmlns:vt="http://schemas.openxmlformats.org/officeDocument/2006/docPropsVTypes"/>
</file>