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Heřmanic se dočkalo slavnostního otevření, vzniklo ze staré márnice</w:t>
      </w:r>
    </w:p>
    <w:p>
      <w:pPr/>
      <w:r>
        <w:rPr/>
        <w:t xml:space="preserve">Hudba a veselí opanovaly v neděli centrum Heřmanic, kde  byla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takové  ty denní, jako mlýnek na kávu, remoska, ale třeba také brusle, žehlička, ale  taky potom v té druhé skříni jsou věci, které patří ke kostelu. Je tady ze 17.  století bible, křížek z původního oltáře asi z roku 1876, je tady původní misál  z té doby.“</w:t>
      </w:r>
    </w:p>
    <w:p>
      <w:pPr/>
      <w:r>
        <w:rPr>
          <w:b w:val="1"/>
          <w:bCs w:val="1"/>
        </w:rPr>
        <w:t xml:space="preserve">Věra Pernicová, heřmanická rodačka:</w:t>
      </w:r>
      <w:r>
        <w:rPr/>
        <w:t xml:space="preserve"> „Já jsem nadšena  úplně šíleně, protože tady žiju vlastně 82 let a mám tady ty dobové fotografie,  takže mě se to hrozně líbí.“</w:t>
      </w:r>
    </w:p>
    <w:p>
      <w:pPr/>
      <w:r>
        <w:rPr/>
        <w:t xml:space="preserve">Celý projekt dbal taky na poznání kultury a tradic a  nechyběla tak ukázka výroby tradičních jídel, nebo řemesel. V rámci  slavnostního otevření muzea si návštěvníci mohli vyzkoušet taky práci na  hrnčířském kruhu.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„Součástí  projektu je také kulturní spolupráce, to znamená, že se jak farníci z Heřmanic  vypravili na Slovensko a prohlédli si právě Kysúcké muzeum, tak dnes za  námi přijeli partneři ze Slovenska, včetně folklorních souborů, které  doplnily program samotného otevření muzea.“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se ptal  na spolupráci, tak jeden člověk nedokáže nic. A v tomto kontextu je to třeba  vnímat i mezi národy. My jsme jako jeden, Češi a Slováci. Jsme nakloněni  každé spolupráci. Budeme rádi, přiložíme ruku k dílu a pomůžeme jakýmkoliv  způsobem. A samozřejmě víme, že ta pomoc a ta ruka bude nabídnutá i z vaší  strany.“</w:t>
      </w:r>
    </w:p>
    <w:p>
      <w:pPr/>
      <w:r>
        <w:rPr/>
        <w:t xml:space="preserve">Spolupráci mezi národy nejen na tomto projektu mělo podpořit  taky společné zasazení Stromu pokoja – druhého v České republice a Prvního  ve Slezsku.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 „Strom je jako takový nástroj kulturní diplomacie. V podstatě symbolizuje svými  kořeny naši historii, ke které se máme hlásit a ze které se máme poučit, a  ta koruna, která roste, dává tomu všemu korunu. To znamená, že máme nějaké  společenství, které tu roste, které se rozvíjí, a ty mezilidské vztahy by se měly  rozvíjet tak, jako se rozvíjí ten strom.“</w:t>
      </w:r>
    </w:p>
    <w:p>
      <w:pPr/>
      <w:r>
        <w:rPr/>
        <w:t xml:space="preserve">Samotné muzeum bude otevřené v rámci otevírací doby  farní zahrady a klíče si návštěvníci vyzvednou v bufetu. Uvnitř je pak bude  čekat taky malá hra.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„Na otázky,  které tady jsou, ten návštěvník odpoví, zapíše si to, a potom se zpátky vrátí k  obsluze toho našeho bufetu. No a tam, když odpoví dobře, něco dostane. Třeba  slevu na zmrzlinu.“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469/muzeum-hermanic-se-dockalo-slavnostniho-otevreni-vzniklo-ze-stare-m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2026-05-28T13:49:20+02:00</dcterms:created>
  <dcterms:modified xsi:type="dcterms:W3CDTF">2026-05-28T13:49:20+02:00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