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díky pohádkovým bytostem otevřeny ondřejnické studánky a pomohly Světlušce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“Divočáci dneska pořádají tradiční akci Otevírání ondřejnických studánek. Letos máme 24. ročník, kdy děti po trase k roubence na Ondřejníku plní úkoly u pohádkových bytostí. Letošní ročník jsme spojili s podporou Světlušky, což je nadační fond pro nevidomé, takže díky podpoře města můžeme výdělek ze vstupného věnovat Světlušce. Tomíci v celé republice pořádají akce pro Světlušku jako je noční běh, tak my jsme se rozhodli Ondřejnické studánky spojit s podporou Světlušky.”</w:t>
      </w:r>
    </w:p>
    <w:p>
      <w:pPr/>
      <w:r>
        <w:rPr/>
        <w:t xml:space="preserve">{{souvisejici-clanek-"11000048162"}}</w:t>
      </w:r>
    </w:p>
    <w:p>
      <w:pPr/>
      <w:r>
        <w:rPr>
          <w:b w:val="1"/>
          <w:bCs w:val="1"/>
        </w:rPr>
        <w:t xml:space="preserve">Kristýna Chlopčíková, účastnice akce:</w:t>
      </w:r>
      <w:r>
        <w:rPr/>
        <w:t xml:space="preserve"> “Byla jsem tady se ségrou a s babičkou. Plnili jsme různé úkoly a chodili jsme ke stanovištím. Když jsme šli k tomu předposlednímu, tak tam byla náročná ta cesta, protože bylo to hrozně úzké a bylo tam hodně bodláků, takže jsme dost popíchání. Jak tam byly ty potůčky, tak jsme se někdy i pořádně osvěžili.”</w:t>
      </w:r>
    </w:p>
    <w:p>
      <w:pPr/>
      <w:r>
        <w:rPr>
          <w:b w:val="1"/>
          <w:bCs w:val="1"/>
        </w:rPr>
        <w:t xml:space="preserve">Sofinka Říhová, účastnice akce:</w:t>
      </w:r>
      <w:r>
        <w:rPr/>
        <w:t xml:space="preserve"> “Já jsem přišla s bratrancem, sestřenkou a se ségrou a líbili se mi vodníci a zvládli jsme to až na Ondřejník.”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Pavla Skotnicová, vedoucí Turistického oddílu mládeže Divočáci, Frýdlant nad Ostravicí:</w:t>
      </w:r>
      <w:r>
        <w:rPr/>
        <w:t xml:space="preserve"> “Na stanovištích děti plní úkoly pohádkových bytostí. Máme šest stanovišť – u čertů, Sněhurky, loupežníků, Karkulky, vodníka a u ježibaby nahoře na Ondřejníku.”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8499/deti-diky-pohadkovym-bytostem-otevreny-ondrejnicke-studanky-a-pomohly-svetlu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