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firmy v kraji se potýkají s nedostatkem kvalifikovaných pracovníků</w:t>
      </w:r>
    </w:p>
    <w:p>
      <w:pPr/>
      <w:r>
        <w:rPr/>
        <w:t xml:space="preserve">Je to smutný paradox – v MS kraji se staví a bude  stavět jako nikdy před tím, ale místní firmy nemají dostatek pracovníků, aby se  o zakázky ucházely.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„MS kraj v rámci  stavebnictví bude významně investovat letos i v dalších letech právě do  staveb pro inovaci kraje. Bude to zhruba 12 miliard korun.“</w:t>
      </w:r>
    </w:p>
    <w:p>
      <w:pPr/>
      <w:r>
        <w:rPr>
          <w:b w:val="1"/>
          <w:bCs w:val="1"/>
        </w:rPr>
        <w:t xml:space="preserve">Jiří Nouza, prezident Svazu podnikatelů ve stavebnictví: </w:t>
      </w:r>
      <w:r>
        <w:rPr/>
        <w:t xml:space="preserve">„Z  vlastních zdrojů to v horizontu deseti let nebudeme schopni českými lidmi  obsadit a budeme muset angažovat zahraniční pracovníky.“</w:t>
      </w:r>
    </w:p>
    <w:p>
      <w:pPr/>
      <w:r>
        <w:rPr/>
        <w:t xml:space="preserve">Kraj nabízí středoškolákům stipendia a další benefity, aby  přilákal na technické obory co nejvíce žáků, ale demografická křivka není  optimistická a vypadá to, že bude ještě hůř.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„Tady v kraji zase  není těch velkých firem moc a ty mají problémy s náborem zaměstnanců –  techniků, stavbyvedoucích, mistrů.“</w:t>
      </w:r>
    </w:p>
    <w:p>
      <w:pPr/>
      <w:r>
        <w:rPr/>
        <w:t xml:space="preserve">Do praktického stavebnictví se nehrnou například ani  absolventi VŠB-TU Ostrava.</w:t>
      </w:r>
    </w:p>
    <w:p>
      <w:pPr/>
      <w:r>
        <w:rPr>
          <w:b w:val="1"/>
          <w:bCs w:val="1"/>
        </w:rPr>
        <w:t xml:space="preserve">Kamil Bednář, předseda krajské rady SPS:</w:t>
      </w:r>
      <w:r>
        <w:rPr/>
        <w:t xml:space="preserve"> „Sto procent  studentů, kteří končí, tak odchází do projekční části, ale na stavbu se nikomu  nechce jít pracovat.“</w:t>
      </w:r>
    </w:p>
    <w:p>
      <w:pPr/>
      <w:r>
        <w:rPr/>
        <w:t xml:space="preserve">K nejvýznamnějším stavbám v kraji budou patřit  odletová dráha Ostravského letiště, Inovační centrum, oprava krajských muzeí a  mnoho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86/stavebni-firmy-v-kraji-se-potykaji-s-nedostatkem-kvalifikovany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2026-04-10T15:20:15+02:00</dcterms:created>
  <dcterms:modified xsi:type="dcterms:W3CDTF">2026-04-10T15:20:15+02:00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