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investuje do proměny internátu v Ostravě - Zábřehu</w:t>
      </w:r>
    </w:p>
    <w:p>
      <w:pPr/>
      <w:r>
        <w:rPr/>
        <w:t xml:space="preserve">Zájem o internátní služby v této budově byl minimální.  Po celkové rekonstrukci zde vznikne Vzdělávací a výcvikové středisko Zdravotnické  záchranné služby, přestěhuje se sem ředitelství Správy silnic MS kraje a část  budovy zůstane škole.</w:t>
      </w:r>
    </w:p>
    <w:p>
      <w:pPr/>
      <w:r>
        <w:rPr>
          <w:b w:val="1"/>
          <w:bCs w:val="1"/>
        </w:rPr>
        <w:t xml:space="preserve">Lukáš Šubert, ředitel SŠ stavební a dřevozpracující: </w:t>
      </w:r>
      <w:r>
        <w:rPr/>
        <w:t xml:space="preserve">„Budeme  to mít nové, budeme to mít opravené, takže byť samozřejmě jsou v průběhu stavby  nějaké porodní bolesti, tak jako škola to beru, takže to pro nás bude přínosné.“</w:t>
      </w:r>
    </w:p>
    <w:p>
      <w:pPr/>
      <w:r>
        <w:rPr/>
        <w:t xml:space="preserve">Rekonstrukce je poměrně složitá, protože budova původně  sloužila k ubytování a v budoucnu se její účel změní.</w:t>
      </w:r>
    </w:p>
    <w:p>
      <w:pPr/>
      <w:r>
        <w:rPr>
          <w:b w:val="1"/>
          <w:bCs w:val="1"/>
        </w:rPr>
        <w:t xml:space="preserve">Dušan Rozsypal, architekt: </w:t>
      </w:r>
      <w:r>
        <w:rPr/>
        <w:t xml:space="preserve">„Byly tady příčky, byly tady  vestavěné skříně, to znamená museli jsme popřemýšlet o tom, aby se to otevřelo  a interiéry se sladily potom s chodbou. Máme teď objekt o osmi podlažích  připravený tak, že všechny ty interiérové věci jsou nové, nové sociální  zařízení a i vlastní interiéry, jako nábytek, budou nové. Včetně toho  nejdůležitějšího, což jsou vnitřní rozvody elektřiny, zdravotechniky, topení.  Takže víceméně skořápka zůstala a všechno vevnitř je nové.“</w:t>
      </w:r>
    </w:p>
    <w:p>
      <w:pPr/>
      <w:r>
        <w:rPr/>
        <w:t xml:space="preserve">Obvyklou komplikací při rekonstrukci starších budov je to,  že stavebníci nevidí do původních konstrukcí.</w:t>
      </w:r>
    </w:p>
    <w:p>
      <w:pPr/>
      <w:r>
        <w:rPr>
          <w:b w:val="1"/>
          <w:bCs w:val="1"/>
        </w:rPr>
        <w:t xml:space="preserve">Libor Lédl, technický dozor stavby:</w:t>
      </w:r>
      <w:r>
        <w:rPr/>
        <w:t xml:space="preserve"> „Některé byly podle  projektové navrženy z jiného materiálu, takže se řeší záměna materiálu,  původní, nový. Řeší se i co se týká rovinnosti jak stěn, tak podlahových krytin,  to jsou vlastně zásadní věci, které se řeší.“</w:t>
      </w:r>
    </w:p>
    <w:p>
      <w:pPr/>
      <w:r>
        <w:rPr>
          <w:b w:val="1"/>
          <w:bCs w:val="1"/>
        </w:rPr>
        <w:t xml:space="preserve">Michal Kaminski, stavební technik:</w:t>
      </w:r>
      <w:r>
        <w:rPr/>
        <w:t xml:space="preserve"> „Jestli byla budova ve  váze? To je zajímavý dotaz. V nějaké váze určitě jo, ale samozřejmě nerovnosti  tady jsou velké a to je to, co my tady řešíme jako hlavní. Je to poznat, že to  určitě není rovná nová budova.“</w:t>
      </w:r>
    </w:p>
    <w:p>
      <w:pPr/>
      <w:r>
        <w:rPr/>
        <w:t xml:space="preserve">Záchranáři i pracovníci Správy silnic už se těší, až budou  moci novou budovu využívat.</w:t>
      </w:r>
    </w:p>
    <w:p>
      <w:pPr/>
      <w:r>
        <w:rPr>
          <w:b w:val="1"/>
          <w:bCs w:val="1"/>
        </w:rPr>
        <w:t xml:space="preserve">Viktor Mičan, Zdravotnická záchranná služba MS kraje: </w:t>
      </w:r>
      <w:r>
        <w:rPr/>
        <w:t xml:space="preserve">„Mělo  by to fungovat tak, že by se tady v budoucnu snad měli školit všichni  profesionálové z našeho sboru, ale i z ostatních sborů. Dost možná se tady  budou potkávat další odborníci z okolních států, takže předpokládáme, že tady  bude vybudováno opravdu moderní zázemí pro tyto účely.“</w:t>
      </w:r>
    </w:p>
    <w:p>
      <w:pPr/>
      <w:r>
        <w:rPr/>
        <w:t xml:space="preserve">Rekonstrukce bude hotova v září letošního roku a přijde  na zhruba 60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592/kraj-investuje-do-promeny-internatu-v-ostrave-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2026-07-01T21:45:37+02:00</dcterms:created>
  <dcterms:modified xsi:type="dcterms:W3CDTF">2026-07-01T21:45:37+02:00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