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Kašna na Masarykově náměstí v Karviné se rekonstruuje po jejím poškození</w:t>
      </w:r>
    </w:p>
    <w:p>
      <w:pPr/>
      <w:r>
        <w:rPr/>
        <w:t xml:space="preserve">Historická kašna na Masarykově náměstí v Karviné dosahuje letos úctyhodného věku - sto dvaceti pěti let. Protože byla v nedávné době poškozena, momentálně je ve stavu rekonstrukce, která ji nejen opraví, ale také zkrásní.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“Tato kašna byla poškozena vandaly, protože bohužel místo mincí nám tam hážou kostky, což vedlo k tomu, že došlo k poškození toho bazénu do strojovny se začala prosakovat voda. Takže došlo k narušení funkce celého toho zařízení, proto především bude opraven bazén a hydroizolace. Veškeré tyto práce jsou prováděny v souladu se stanovenými podmínkami orgánu památkové péče tak, abychom zachovali historickou hodnotu a autentický vzhled této významné dominanty města.”</w:t>
      </w:r>
    </w:p>
    <w:p>
      <w:pPr/>
      <w:r>
        <w:rPr>
          <w:b w:val="1"/>
          <w:bCs w:val="1"/>
        </w:rPr>
        <w:t xml:space="preserve">Martin Rebro, Odbor komunálních služeb MMK: </w:t>
      </w:r>
      <w:r>
        <w:rPr/>
        <w:t xml:space="preserve">“V první fázi odstraňujeme staré nátěry, čistí se povrch, potom přijdou na řadu praskliny, a poté bude proveden nový hydroizolační nátěr, tak, aby kašna zůstala plně funkční a nepodléhala povětrnostním vlivům.”</w:t>
      </w:r>
    </w:p>
    <w:p>
      <w:pPr/>
      <w:r>
        <w:rPr/>
        <w:t xml:space="preserve">Kašna na Masarykově náměstí byla postavena v roce 1900, což prozrazuje i datum na jejím podstavci. Historická fakta dokládají, že na místě, kde dnes stojí bohatě zdobená kašna, stála zděná kašna s tekoucím přívodem vody už v 16. století. </w:t>
      </w:r>
    </w:p>
    <w:p>
      <w:pPr/>
      <w:r>
        <w:rPr>
          <w:b w:val="1"/>
          <w:bCs w:val="1"/>
        </w:rPr>
        <w:t xml:space="preserve">Petr Zajíček, kastelán zámku Fryštát:</w:t>
      </w:r>
      <w:r>
        <w:rPr/>
        <w:t xml:space="preserve"> “V tom roce 1900 se už dbalo na tu reprezentativní funkci, městská rada Fryštátu nechala zaplatit za 4900 tehdejších rakousko-uherských korun kašnu velmi kvalitní, architektonicky provedenou vídeňskou firmou Georga Wirtha. No a je to kašna v historizujícím stylu, ona má centrálné fontánu, která má pět metrů na výšku. Historizující styl znamená, že ona napodobuje, mohli by v tom návštěvníci vidět něco barokního, tím stylem výtvarným, ale je tedy z toho roku 1900. No a je velmi bohatě zdobená, je vlastně vyrobená z litiny, takže je to odlito z litiny, tvoří ji dvě mísy a pak ta centrální kamenná vana. Můžeme tam vidět motivy lvích hlav, které chrlí vodu, delfínů, jsou tam vlastně čtyři puty, tedy takové postavičky, které symbolizují čtvero ročních období.”</w:t>
      </w:r>
    </w:p>
    <w:p>
      <w:pPr/>
      <w:r>
        <w:rPr/>
        <w:t xml:space="preserve">Kašna byla své doby vyráběna i s ohledem na prostor, ve kterém se dodnes nachází. Působí na první pohled velmi souměrně a estetickým způsobem Masarykovo náměstí doplňuje. </w:t>
      </w:r>
    </w:p>
    <w:p>
      <w:pPr/>
      <w:r>
        <w:rPr>
          <w:b w:val="1"/>
          <w:bCs w:val="1"/>
        </w:rPr>
        <w:t xml:space="preserve">Petr Zajíček, kastelán zámku Fryštát:</w:t>
      </w:r>
      <w:r>
        <w:rPr/>
        <w:t xml:space="preserve"> “Dneska je tam funkce už dekorativní, asi bychom z ní nepili, ale určitě je to nějaký vodní prvek, který v rámci toho náměstí přináší v těch horkých letních měsících ochlazení, tak prostě ta tekoucí voda nějakým způsobem k těm naším evropským městům patří a věděli to i zadavatelé té kašny, když ji v roce 1900 objednávali.”</w:t>
      </w:r>
    </w:p>
    <w:p>
      <w:pPr/>
      <w:r>
        <w:rPr/>
        <w:t xml:space="preserve">Kašna by se měla při příležitosti výročí svého vzniku v srpnu ukázat návštěvníkům již ve své plné kráse.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604/kasna-na-masarykove-namesti-v-karvine-se-rekonstruuje-po-jejim-posk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2026-10-12T20:23:24+02:00</dcterms:created>
  <dcterms:modified xsi:type="dcterms:W3CDTF">2026-10-12T20:23:24+02:00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