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9.5.2025,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Moravské Ostravy a Přívozu se zapojí do Ostravské muzejní noci</w:t>
      </w:r>
    </w:p>
    <w:p>
      <w:pPr/>
      <w:r>
        <w:rPr/>
        <w:t xml:space="preserve">Letošní Ostravská muzejní noc nese podtitul „Signály“ a do  akce se opět zapojuje i městský obvod Moravská Ostrava a Přívoz. Program na  radnici začne v sobotu v 17:30 hodin.</w:t>
      </w:r>
    </w:p>
    <w:p>
      <w:pPr/>
      <w:r>
        <w:rPr>
          <w:b w:val="1"/>
          <w:bCs w:val="1"/>
        </w:rPr>
        <w:t xml:space="preserve">Barbora Lupečková, mluvčí Moravské Ostravy a Přívozu: </w:t>
      </w:r>
      <w:r>
        <w:rPr/>
        <w:t xml:space="preserve">„Jako každý rok na naší radnici proběhne bohatý kulturní  program, kdy se budou moci návštěvníci podívat na hudební vystoupení, taneční  vystoupení, budou připraveny i různé workshopy, prohlídky komentované radnice,  včetně besedy a mimo jiné také čeká na návštěvníky setkání s panem starostou.“</w:t>
      </w:r>
    </w:p>
    <w:p>
      <w:pPr/>
      <w:r>
        <w:rPr>
          <w:b w:val="1"/>
          <w:bCs w:val="1"/>
        </w:rPr>
        <w:t xml:space="preserve">Petr Veselka (ANO), starosta Moravské Ostravy a Přívozu: </w:t>
      </w:r>
      <w:r>
        <w:rPr/>
        <w:t xml:space="preserve">„Po roce, jak nám to rychle uteklo, je opět před námi  Ostravská muzejní noc, kde nejenom všechny kulturní instituce chystají program,  ale hlavně i u nás bude toho hodně k vidění, takže pokud budete chtít, přijďte  se k nám podívat a zažijete mnoho hezkého.“</w:t>
      </w:r>
    </w:p>
    <w:p>
      <w:pPr/>
      <w:r>
        <w:rPr/>
        <w:t xml:space="preserve">Radnice otevře i své interiéry – na komentované prohlídky a  setkání se starostou se návštěvníci musí předem zaregistrovat na webu Ostravské  muzejní noci. V několika časových blocích se uskuteční komentované promítání  pod vedením Tomáše Majliše. Zájemci se také budou moci zapojit do nové rodinné  outdoorové hry s názvem Signály Historické Ostravy.</w:t>
      </w:r>
    </w:p>
    <w:p>
      <w:pPr/>
      <w:r>
        <w:rPr>
          <w:b w:val="1"/>
          <w:bCs w:val="1"/>
        </w:rPr>
        <w:t xml:space="preserve">Barbora Lupečková, mluvčí Moravské Ostravy a Přívozu: </w:t>
      </w:r>
      <w:r>
        <w:rPr/>
        <w:t xml:space="preserve">„Kromě toho odstartujeme hru, kdy budou moci návštěvníci až  do 2. června plnit různé úkoly a poznávat tak svůj obvod. Tato hra bude  vyhodnocena potom v červnu na další velké akci našeho obvodu, která nás čeká, a  to konkrétně na dní MOaP.“</w:t>
      </w:r>
    </w:p>
    <w:p>
      <w:pPr/>
      <w:r>
        <w:rPr/>
        <w:t xml:space="preserve">Vyplněné herní archy mohou pak účastníci zaslat emailem na </w:t>
      </w:r>
      <w:hyperlink r:id="rId9" w:history="1">
        <w:r>
          <w:rPr/>
          <w:t xml:space="preserve">tiskove@moap.ostrava.cz</w:t>
        </w:r>
      </w:hyperlink>
      <w:r>
        <w:rPr/>
        <w:t xml:space="preserve"> nebo osobně  donést na radnici. Prvních deset obdrží drobné ceny, a další výherci vylosovaní  na Dni MOaP 6. června získají peněžní poukázky i upomínkové předměty.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8612/radnice-moravske-ostravy-a-privozu-se-zapoji-do-ostravske-muzejni-noci" TargetMode="External"/><Relationship Id="rId9" Type="http://schemas.openxmlformats.org/officeDocument/2006/relationships/hyperlink" Target="mailto:tiskove@moap.ostrav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2026-07-10T14:22:58+02:00</dcterms:created>
  <dcterms:modified xsi:type="dcterms:W3CDTF">2026-07-10T14:22:58+02:00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