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dotaci budou knihy ve Studénce v nových regálech</w:t>
      </w:r>
    </w:p>
    <w:p>
      <w:pPr/>
      <w:r>
        <w:rPr/>
        <w:t xml:space="preserve">Městská knihovna ve Studénce je rozložena do dvou prostor, na sídlišti a v zámku. Do obou průběžné investuje i radnice, ovšem teď se knihovně podařilo získat finance i z jiných zdrojů, z projektu IROP Místní akční skupiny Regionu Poodří.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“Získali jsme necelých 400 tisíc korun, které přijdou na zvelebení jak knihovny na sídlišti, tak i knihovny na zámku.”  </w:t>
      </w:r>
    </w:p>
    <w:p>
      <w:pPr/>
      <w:r>
        <w:rPr/>
        <w:t xml:space="preserve">Na obou pracovištích přibydou nové regály na knihy. Ty staré jsou například ještě v dětském oddělení v zámku, knihovna je postupně za nové bílé s ozdobnými prolisy vyměňuje asi patnáct let.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“Protože regály v obou knihovnách jsou vyráběny a nakupovány postupně během několika let, jelikož se jedná se o velkou finanční investici, a budeme tedy rádi, když konečně v letošním roce bude všechno hotovo. Jinak budeme nově vybavovat i přednáškovou místnost, to znamená dataprojektor, plátno, eventuálně pořídíme kamerový systém, který by měl sloužit k větší bezpečnosti nejen čtenářů, ale i k ochraně knihovního fondu.”</w:t>
      </w:r>
    </w:p>
    <w:p>
      <w:pPr/>
      <w:r>
        <w:rPr/>
        <w:t xml:space="preserve">Samotná dotace tedy činí 375 tisíc korun, dalších zhruba 20 tisíc korun je spoluúčast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nám roste i počet registrovaných čtenářů, kteří tuto službu využívají, a my samozřejmě vnímáme, že je nutné postupně modernizovat ty vnitřní prostory obou knihoven. Zároveň ale sáhnout i na bezpečnost a modernizaci těchto prostor tak, ať je ten komfort pro ty návštěvníky co nejvyšší.”     </w:t>
      </w:r>
    </w:p>
    <w:p>
      <w:pPr/>
      <w:r>
        <w:rPr/>
        <w:t xml:space="preserve">Podmínkou zisku dotace bylo zpřístupnit knihovnu bezbariérově, zakoupen tak bude pro pobočku v zámku i schodolez pro imobilní občany. Knihovna na sídlišti je přístupná bez překážek.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698/diky-dotaci-budou-knihy-ve-studence-v-novych-rega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2026-07-10T16:42:54+02:00</dcterms:created>
  <dcterms:modified xsi:type="dcterms:W3CDTF">2026-07-10T16:42:54+02:00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