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v Městských sadech byl pestrý a zájem o něj velký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 Dnes i přesto počasí, že je trošku chladněji, tak je tady plno a já jim přeji, aby si to užili. Doufám, že jednou tady v těch prostorech bude městský amfiteátr a budeme tady ty akce venkovního typu, koncerty, divadelní představení a podobně trávit právě tady v tom amfiteátru.”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že ti pořadatelé a organizátoři jsou stále spojeni s univerzitou, protože v mnoha univerzitních městech se to už předávalo soukromým firmám. Každoročně se něco přidává, v letošním roce je to mluvené slovo, je to stage, která je věnována rozhovorům, kterou máme tady za sebou.”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</w:p>
    <w:p>
      <w:pPr/>
      <w:r>
        <w:rPr>
          <w:b w:val="1"/>
          <w:bCs w:val="1"/>
        </w:rPr>
        <w:t xml:space="preserve">Peter Tomáš, hasič: </w:t>
      </w:r>
      <w:r>
        <w:rPr/>
        <w:t xml:space="preserve">“Jezdíme nahoru a dolů, můžou se podívat na sanitku od záchranného hasičského sboru Tapi, nová plošina, to je tak za nás všechno.”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</w:t>
      </w:r>
    </w:p>
    <w:p>
      <w:pPr/>
      <w:r>
        <w:rPr/>
        <w:t xml:space="preserve">Zájem o to je veliký, protože už se nám tady vystřídalo možná 100 dětí. Podporuje se tím zrakové vnímání, sluchové vnímání a samozřejmě logické myšlení.”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 Hraje se to tak, že si člověk vezme kuličku nebo pingpongový míček a ten hází soupeřovi do jeho kelímku. Pokud se trefí, soupeř musí pivo vypít.”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“Atmosféra super, počasí se vydařilo, i když vypadá, že bude pršet, ale líbí se nám tady, je to fajn.”</w:t>
      </w:r>
    </w:p>
    <w:p>
      <w:pPr/>
      <w:r>
        <w:rPr/>
        <w:t xml:space="preserve">“Hlavně klid hrajem, dáváme si otázky a smějeme se tomu. Které číslo je největší? Devět osmin, 13 dvanáctin, 26 jednotek nebo 44 polovni. Přemýšlím asi, 25 jednotek.” </w:t>
      </w:r>
    </w:p>
    <w:p>
      <w:pPr/>
      <w:r>
        <w:rPr/>
        <w:t xml:space="preserve">“Já myslím, že perfektní úplně, evidentně i děti si to užívají, takže super.”</w:t>
      </w:r>
    </w:p>
    <w:p>
      <w:pPr/>
      <w:r>
        <w:rPr/>
        <w:t xml:space="preserve">“Je to tu fajn a je tu hodně zábavy, stánků a je tu skvělá atmosféra.”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“My tady nabízíme malování na obličej a airbrush, to je vlastně vše, ještě takové třpytky a vlastně takové festivalové looky.” </w:t>
      </w:r>
    </w:p>
    <w:p>
      <w:pPr/>
      <w:r>
        <w:rPr/>
        <w:t xml:space="preserve">“Všechno je moje výroba, jsou to šperky z japonských korálků, jsou všechny ručně šité a tady jsou vlastně háčkované šátky, které jsou vlastně i mým autorským vzorem.”</w:t>
      </w:r>
    </w:p>
    <w:p>
      <w:pPr/>
      <w:r>
        <w:rPr/>
        <w:t xml:space="preserve">“Dýmky můžeme podávat světlotu, pade na pade nebo černotu. Máme většinou sladké příchutě.”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“Což je moc fajn, máme z čeho vybírat  a jsem rád, že zájem o SU stále roste. Velký zájem je o FVP, jsou to profesní studijní programy, ale jsou to také tvůrčí obory jako je audiovizuální tvorba, je zájem o podnikání, ekonomické obory.”</w:t>
      </w:r>
    </w:p>
    <w:p>
      <w:pPr/>
      <w:r>
        <w:rPr/>
        <w:t xml:space="preserve">Zájem stoupá také stoupá o fyziku a matematiku.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12/opavsky-majales-v-mestskych-sadech-byl-pestry-a-zajem-o-nej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