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přijímacích zkoušek na střední školy jsou venku a mnoho žáků jde na gymnázium</w:t>
      </w:r>
    </w:p>
    <w:p>
      <w:pPr/>
      <w:r>
        <w:rPr/>
        <w:t xml:space="preserve">V letošním roce končí v Karviné základní školu celkem 404 žáků devátých tříd. V roce 2025 byly přijímací zkoušky na střední školy nastaveny tak, že si žáci mohli podat až tři přihlášky. Jedněmi z čerstvě přijatých budoucích studentů na vybranou střední školu, kterou je karvinské gymnázium, jsou i tři žáci ze Základní školy Mendelova v Karviné. </w:t>
      </w:r>
    </w:p>
    <w:p>
      <w:pPr/>
      <w:r>
        <w:rPr>
          <w:b w:val="1"/>
          <w:bCs w:val="1"/>
        </w:rPr>
        <w:t xml:space="preserve">Pavel Sporysch, budoucí student Gymnázia v Karviné:</w:t>
      </w:r>
      <w:r>
        <w:rPr/>
        <w:t xml:space="preserve"> “Super, já jsem rád, protože nechci nikam dojíždět do jiného města a ten gympl Karviná byl pro mě prostě na prvním místě, takže jsem rád.”</w:t>
      </w:r>
    </w:p>
    <w:p>
      <w:pPr/>
      <w:r>
        <w:rPr>
          <w:b w:val="1"/>
          <w:bCs w:val="1"/>
        </w:rPr>
        <w:t xml:space="preserve">Lucie Seroiszková, budoucí studentka Gymnázia v Karviné:</w:t>
      </w:r>
      <w:r>
        <w:rPr/>
        <w:t xml:space="preserve"> “Testy se mi jednoduché nezdály, ale mohlo to být pro každého individuální. Za mě byla lehčí teda čeština, protože matika mi nikdy moc nešla, no.”</w:t>
      </w:r>
    </w:p>
    <w:p>
      <w:pPr/>
      <w:r>
        <w:rPr/>
        <w:t xml:space="preserve">Karvinské gymnázium letos přijímalo studenty na základě didaktických testů, u kterých se navíc přihlíželo i k individuálním úspěchům daného budoucího studenta. </w:t>
      </w:r>
    </w:p>
    <w:p>
      <w:pPr/>
      <w:r>
        <w:rPr>
          <w:b w:val="1"/>
          <w:bCs w:val="1"/>
        </w:rPr>
        <w:t xml:space="preserve">Miloš Kučera, ředitel Gymnázia Karviná:</w:t>
      </w:r>
      <w:r>
        <w:rPr/>
        <w:t xml:space="preserve"> “V letošním školním jsme obdrželi celkem sto čtyřicet osm na čtyřletý obor, na čtyřleté gymnázium, a šedesát přihlášek na osmileté gymnázium, což je pro žáky z pátých tříd.”</w:t>
      </w:r>
    </w:p>
    <w:p>
      <w:pPr/>
      <w:r>
        <w:rPr/>
        <w:t xml:space="preserve">Studenti karvinského gymnázia jsou obecně velmi úspěšní při přijímacích řízeních na atraktivní obory vysokých škol, a tudíž mají i žáci ze Základní školy Mendelova čtyři roky čas na to, aby zjistili, co je v životě bude nejvíce bavit.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728/vysledky-prijimacich-zkousek-na-stredni-skoly-jsou-venku-a-mnoho-zaku-jde-na-gymna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2026-10-12T20:23:25+02:00</dcterms:created>
  <dcterms:modified xsi:type="dcterms:W3CDTF">2026-10-12T20:23:25+02:00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