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zapojili do charitativního ADRA běhu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"Četla jsem právě komu všemu ADRA pomáhá, viděla jsem seniory, znevýhodněné děti a přijde mi to jako super nápad propojit sport, pohyb, který vlastně prospívá lidem a zároveň přispět na dobrou věc.”</w:t>
      </w:r>
    </w:p>
    <w:p>
      <w:pPr/>
      <w:r>
        <w:rPr/>
        <w:t xml:space="preserve">ADRA věří, že dobrých lidí, kteří chtějí pomáhat druhým, je hodně a těší se na nové dobrovolníky.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“Lidé potřebují někdy tak třikrát o ADŘE a o dobrovolnictví slyšet. A potom třeba dlouho uvažují a pak je to ten impuls, kdy si řeknou “ano přišel čas a já se do toho dám”.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47/lide-v-havirove-se-zapojili-do-charitativniho-adra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2026-04-20T17:57:55+02:00</dcterms:created>
  <dcterms:modified xsi:type="dcterms:W3CDTF">2026-04-20T17:57:55+02:00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