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 OPF se uskutečnil International Week s rekordním počtem zahraničních hostů</w:t>
      </w:r>
    </w:p>
    <w:p>
      <w:pPr/>
      <w:r>
        <w:rPr/>
        <w:t xml:space="preserve">Na karvinské Obchodně podnikatelské fakultě Slezské univerzity se uskutečnil pátý ročník mezinárodní akce International Week. Tento ročník byl speciální i v tom, že byl uspořádán již podruhé v kombinaci se STARS EU Staff Weekem, v rámci kterého byli pozváni zástupci devíti partnerských univerzit. Přijelo více než osmdesát zahraničních hostů z více než patnácti zemí.</w:t>
      </w:r>
    </w:p>
    <w:p>
      <w:pPr/>
      <w:r>
        <w:rPr>
          <w:b w:val="1"/>
          <w:bCs w:val="1"/>
        </w:rPr>
        <w:t xml:space="preserve">Roman Šperka, děkan Obchodně podnikatelské fakulty:</w:t>
      </w:r>
      <w:r>
        <w:rPr/>
        <w:t xml:space="preserve"> “My jsme se rozhodli, že se tento rok zaměříme na specifické skupiny účastníků a podpoříme je v našich aliančních snahách. Jedná se hlavně o společnou výuku, co se týká společných předmětů, takzvané Blended intensive programmes, což jsou kurzy, které jsou designované online, to znamená, že během semestru studenti studují online a potom mají týdenní soustředění u různých partnerů v zahraničí.”</w:t>
      </w:r>
    </w:p>
    <w:p>
      <w:pPr/>
      <w:r>
        <w:rPr/>
        <w:t xml:space="preserve">Jedním z témat, kterým se letošní International Week věnoval, byly například také mikrokredity, koncept pro ty, kteří jsou již zaměstnaní, ale stále mají touhu se vzdělávat. Karvinská Obchodně podnikatelská fakulta se navíc se zahraničními partnery aktivně nechává vzájemně inspirovat. </w:t>
      </w:r>
    </w:p>
    <w:p>
      <w:pPr/>
      <w:r>
        <w:rPr>
          <w:b w:val="1"/>
          <w:bCs w:val="1"/>
        </w:rPr>
        <w:t xml:space="preserve">Roman Šperka, děkan Obchodně podnikatelské fakulty:</w:t>
      </w:r>
      <w:r>
        <w:rPr/>
        <w:t xml:space="preserve"> “My se nesnažíme jen opakovat, snažíme se věci i vylepšovat, ale spíše bych zdůraznil to, že co si my vezmeme od nich, to si oni vezmou od nás. My jsme lídrem, co se týká aliance v oblasti podnikání, podnikavosti, ale také jsme lídrem právě toho právě toho Concretion campus, takže se snažíme v rámci aliance vést všechny aktivity, které se týkajích těchto věcí a naopak zajímají nás věci, které se týkají inovativních vzdělávacích metod.”</w:t>
      </w:r>
    </w:p>
    <w:p>
      <w:pPr/>
      <w:r>
        <w:rPr/>
        <w:t xml:space="preserve">Jedním z hlavních cílů a zájmů univerzity je také posílit internacionalizaci a modernizovat výukový obsah, což mohou zahraniční hosté výrazně ovlivnit.</w:t>
      </w:r>
    </w:p>
    <w:p>
      <w:pPr/>
      <w:r>
        <w:rPr>
          <w:b w:val="1"/>
          <w:bCs w:val="1"/>
        </w:rPr>
        <w:t xml:space="preserve">Rima Dijkstra, Hanze University, Nizozemsko: </w:t>
      </w:r>
      <w:r>
        <w:rPr/>
        <w:t xml:space="preserve">“Je to velmi pěkná iniciativa ze strany Slezské univerzity, tento mezinárodní týden, zejména pro STARS EU, pro rozvoj projektu Evropské univerzity je velmi důležité se setkat a diskutovat a dívat se dopředu na to, co budeme realizovat, navrhovat a jak budeme spolupracovat při budování naší Evropské univerzity.”</w:t>
      </w:r>
    </w:p>
    <w:p>
      <w:pPr/>
      <w:r>
        <w:rPr>
          <w:b w:val="1"/>
          <w:bCs w:val="1"/>
        </w:rPr>
        <w:t xml:space="preserve">José Francisco Sigut Saavedra, University of La Laguna, Tenerife, Španělsko:</w:t>
      </w:r>
      <w:r>
        <w:rPr/>
        <w:t xml:space="preserve"> “Přijel jsem včera pozdě večer, ale mám z univerzity velmi dobrý dojem. Doufám, že toho uvidím více, protože vím, že jsou na programu nějaké aktivity, nějaké společenské akce. Myslím, že budu mít příležitost poznat více vaše pěkné město.”</w:t>
      </w:r>
    </w:p>
    <w:p>
      <w:pPr/>
      <w:r>
        <w:rPr/>
        <w:t xml:space="preserve">International Week se nesl nejen v duchu vzájemné inspirace a spolupráce, ale také nápadů, co by se dalo zlepšit napříč univerzitním vzděláváním v Evropě.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770/na-karvinske-opf-se-uskutecnil-international-week-s-rekordnim-poctem-zahranicnich-h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2026-10-12T20:23:30+02:00</dcterms:created>
  <dcterms:modified xsi:type="dcterms:W3CDTF">2026-10-12T20:23:30+02:00</dcterms:modified>
</cp:coreProperties>
</file>

<file path=docProps/custom.xml><?xml version="1.0" encoding="utf-8"?>
<Properties xmlns="http://schemas.openxmlformats.org/officeDocument/2006/custom-properties" xmlns:vt="http://schemas.openxmlformats.org/officeDocument/2006/docPropsVTypes"/>
</file>