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v Novém Jičíně ovládla Čarodějná noc</w:t>
      </w:r>
    </w:p>
    <w:p>
      <w:pPr/>
      <w:r>
        <w:rPr>
          <w:b w:val="1"/>
          <w:bCs w:val="1"/>
        </w:rPr>
        <w:t xml:space="preserve">Eva Sulovská, vedoucí zámku, kurátorka, Muzeum Novojičínska: </w:t>
      </w:r>
      <w:r>
        <w:rPr/>
        <w:t xml:space="preserve">“Provádíme děti i dospělé zámkem pomocí divotvorné hledačky, která je těmi otázkami seznamuje s těmi zvyky, které se v tento den dělaly. Co se všechno dělalo proti temným silám, že hlavní živel tohoto večera je oheň, který očišťuje a zároveň nás zbaví všeho toho zla. Takže jsme se snažili takto lidi seznámit s tím 30. dubnem a s tím, co je s ním spojeno. Dále tady byl lidový soubor Haná z Lipníku nad Bečvou, který nás seznámil s lidovými tanci ze Záhoří, máme tady cimbálovku, která za námi hraje Haluz, která je tady z této oblasti.”</w:t>
      </w:r>
    </w:p>
    <w:p>
      <w:pPr/>
      <w:r>
        <w:rPr/>
        <w:t xml:space="preserve">Celý zámek byl navíc vyzdoben různými čarodějnicemi, pavouky a jiným nadpřirozenými bytostmi.</w:t>
      </w:r>
    </w:p>
    <w:p>
      <w:pPr/>
      <w:r>
        <w:rPr>
          <w:b w:val="1"/>
          <w:bCs w:val="1"/>
        </w:rPr>
        <w:t xml:space="preserve">Markéta Máchová, edukátorka, Muzeum Novojičínska: </w:t>
      </w:r>
      <w:r>
        <w:rPr/>
        <w:t xml:space="preserve">“Chodí lidi, chodí, je to super, počasí pěkné, všechno v cajku, jsme nadšeni, košťata létají, benzín funguje, všechno jede. spokojenost velká.”</w:t>
      </w:r>
    </w:p>
    <w:p>
      <w:pPr/>
      <w:r>
        <w:rPr>
          <w:b w:val="1"/>
          <w:bCs w:val="1"/>
        </w:rPr>
        <w:t xml:space="preserve">Lenka Juráčková, edukátorka, Muzeum Novojičínska: </w:t>
      </w:r>
      <w:r>
        <w:rPr/>
        <w:t xml:space="preserve">“My si tady vyrábíme jednak takový náhrdelník, který je tvořený křížkem, protože byl dříve taková jediná ochrana před čarodějnicemi, zdobíme hliněné korálky fixy. Ty jsou potom součástí toho náhrdelníku společně s křížkem. Kromě toho tady také využíváme síly bylinek v té dnešní kouzelné noci, takže děti si mohou vyrobit papírový kornout s motivy bylinek, s motivy rostlinek, které si narazítkují a poté si kornout naplní bylinkami, které jim mohou pomoci k pevnému zdraví.”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bavilo to, jak jsme hledali ty čísla červené, jak jsme dělali tam ty úkoly a ještě ty korálky.”</w:t>
      </w:r>
    </w:p>
    <w:p>
      <w:pPr/>
      <w:r>
        <w:rPr/>
        <w:t xml:space="preserve">“Já jsem si udělala kornoutek a bylo to hezké, nebylo to špatné.”</w:t>
      </w:r>
    </w:p>
    <w:p>
      <w:pPr/>
      <w:r>
        <w:rPr/>
        <w:t xml:space="preserve">V rámci Čarodějné noci lidé mohli navštívit také věštírnu, nebo se naučit lidové tance a součástí akce bylo také stavění májky na nádvoří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90/zerotinsky-zamek-v-novem-jicine-ovladla-carodejn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2026-07-13T14:59:56+02:00</dcterms:created>
  <dcterms:modified xsi:type="dcterms:W3CDTF">2026-07-13T14:59:56+02:00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