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školy v Havířově mají svou farmu, pěstují plodiny a starají se i o zvířata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5/zaci-montessori-skoly-v-havirove-maji-svou-farmu-pestuji-plodiny-a-staraji-se-i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