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 s opilci v Opavě vyvrcholil novou vyhláškou, která zakazuje pití alkoholu na veřejnosti</w:t>
      </w:r>
    </w:p>
    <w:p>
      <w:pPr/>
      <w:r>
        <w:rPr/>
        <w:t xml:space="preserve">Opava má novou vyhlášku, která zakazuje pití alkoholu na veřejnosti. Lidé si stále častěji stěžovali na nevhodné chování opilců. </w:t>
      </w:r>
    </w:p>
    <w:p>
      <w:pPr/>
      <w:r>
        <w:rPr>
          <w:b w:val="1"/>
          <w:bCs w:val="1"/>
        </w:rPr>
        <w:t xml:space="preserve">Tomáš Navrátil (ANO), primátor Opavy: </w:t>
      </w:r>
      <w:r>
        <w:rPr/>
        <w:t xml:space="preserve">“Bylo to z toho důvodu, že bylo spoustu lokalit, kde vznikaly veřejné nepořádky, hluk, vlastně i nějaké násilí, takže jsme se rozhodli, že s tím budeme bojovat, že se nám to dál nelíbí. My jsme zakázali pití alkoholu v lokalitách poblíž například nemocnic, školských zařízení, sociálních zařízení, kostelů nebo také u zastávek MHD.”</w:t>
      </w:r>
    </w:p>
    <w:p>
      <w:pPr/>
      <w:r>
        <w:rPr/>
        <w:t xml:space="preserve">Největší problémy s opilci byly v Kylešovicích, kde se přímo před kostelem pravidelně scházela skupinka, která pod vlivem alkoholu verbálně napadala kolemjdoucí, močila na zdi nebo se povalovala po zemi. V blízkosti je přitom knihovna, obchody a kavárna.</w:t>
      </w:r>
    </w:p>
    <w:p>
      <w:pPr/>
      <w:r>
        <w:rPr>
          <w:b w:val="1"/>
          <w:bCs w:val="1"/>
        </w:rPr>
        <w:t xml:space="preserve">Marek Dýčka, mluvčí MP Opava: </w:t>
      </w:r>
      <w:r>
        <w:rPr/>
        <w:t xml:space="preserve">“Nová vyhláška dává Městské policii nástroj lépe sankcionovat toto závadové jednání. To znamená, že nejenže můžeme osoby vykázat z místa, ale můžeme příkazem na místě uložit až 10 tisíc korun pokutu. Jsou to pořád ty stejné osoby, většinou jsou to osoby bez domova nebo třeba nějaká problémová mládež. Vlastně od doby, kdy je vyhláška v platnosti, což je zhruba dva měsíce, MP vyřešila 34 přestupků."</w:t>
      </w:r>
    </w:p>
    <w:p>
      <w:pPr/>
      <w:r>
        <w:rPr/>
        <w:t xml:space="preserve">Vyhláška by se mohla v budoucnu rozšířit i na další problémová místa. </w:t>
      </w:r>
    </w:p>
    <w:p>
      <w:pPr/>
      <w:r>
        <w:rPr>
          <w:b w:val="1"/>
          <w:bCs w:val="1"/>
        </w:rPr>
        <w:t xml:space="preserve">Tomáš Navrátil (ANO). primátor Opavy: </w:t>
      </w:r>
      <w:r>
        <w:rPr/>
        <w:t xml:space="preserve">“My tato místa budeme nyní monitorovat, budeme sledovat jak se to chová a jsme připraveni tuto vyhlášku rozšířit i na další místa jako jsou například nějaké sady a podobně nebo centrum města, kde by k takovým problémům docházelo. Jsem přesvědčen, že to pomůže, protože už ten samotný nástroj, že tam MP může ihned daného dotyčného člověka vykázat nebo udělit pokutu či poslat do přestupkového řízení, tak je jakousi ochranou, aby skutečně toto už nevznikalo.”</w:t>
      </w:r>
    </w:p>
    <w:p>
      <w:pPr/>
      <w:r>
        <w:rPr/>
        <w:t xml:space="preserve">Vyhláškou stanovený zákaz se nevztahuje na prostory restaurací a jejich zahrádek během provozní doby, na tržní místa a místa vymezená pro konání různých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880/problem-s-opilci-v-opave-vyvrcholil-novou-vyhlaskou-ktera-zakazuje-piti-alkoholu-na-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2026-05-17T18:44:26+02:00</dcterms:created>
  <dcterms:modified xsi:type="dcterms:W3CDTF">2026-05-17T18:44:26+02:00</dcterms:modified>
</cp:coreProperties>
</file>

<file path=docProps/custom.xml><?xml version="1.0" encoding="utf-8"?>
<Properties xmlns="http://schemas.openxmlformats.org/officeDocument/2006/custom-properties" xmlns:vt="http://schemas.openxmlformats.org/officeDocument/2006/docPropsVTypes"/>
</file>