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vyhrál na plné čáře projekt pro děti, navrhovatelka nosila nápad v hlavě několik let</w:t>
      </w:r>
    </w:p>
    <w:p>
      <w:pPr/>
      <w:r>
        <w:rPr/>
        <w:t xml:space="preserve">Do letošního participativního rozpočtu obyvatelé Studénky přihlásili čtyři projekty. Do užšího výběru, hlasování veřejnosti, postoupily dva. Psí hřiště u ulice Budovatelské a rozšíření herních prvků pro děti na ulici Lidické.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“Hlasování nás překvapilo. Hlasovalo nám 700 občanů, kteří se zapojili. A pro psí hřiště hlasovalo 199 občanů, pro dětské hřiště 501.” </w:t>
      </w:r>
    </w:p>
    <w:p>
      <w:pPr/>
      <w:r>
        <w:rPr>
          <w:b w:val="1"/>
          <w:bCs w:val="1"/>
        </w:rPr>
        <w:t xml:space="preserve">Barbora Kocmánková, předkladatelka vítězného návrhu: </w:t>
      </w:r>
      <w:r>
        <w:rPr/>
        <w:t xml:space="preserve">“Hlavně je super, když myšlenka, kterou nosíte v hlavě tolik let, jde opravdu realizovat, lidi to zaujalo a  mají opravdu zájem pro ty děti tady něco udělat.” </w:t>
      </w:r>
    </w:p>
    <w:p>
      <w:pPr/>
      <w:r>
        <w:rPr/>
        <w:t xml:space="preserve">Na realizaci návrhu je v rozpočtu města vyčleněno 321 860 korun. Za tyto peníze by mělo být výsledkem rozšíření herních prvků se zaměřením na děti do deseti let.   </w:t>
      </w:r>
    </w:p>
    <w:p>
      <w:pPr/>
      <w:r>
        <w:rPr>
          <w:b w:val="1"/>
          <w:bCs w:val="1"/>
        </w:rPr>
        <w:t xml:space="preserve">Barbora Kocmánková, předkladatelka vítězného návrhu: </w:t>
      </w:r>
      <w:r>
        <w:rPr/>
        <w:t xml:space="preserve">“Nějaká základní představa je, určitě houpačky, stoprocentně tady chci velkou lanovou pyramidu a další lanové překážky a dráhy, dále nějaké edukační prvky, jako jsou dřevěná pexesa a třeba poznávání dopravních značek.”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jednoduché vizualizace zjistíme, kde se cenově pohybujeme, to znamená kolik těch herních prvků jsme schopni tady nainstalovat, protože není to jenom instalace těch herních prvků, ale musíme v rámci toho řešit i ty dopadové plochy. “</w:t>
      </w:r>
    </w:p>
    <w:p>
      <w:pPr/>
      <w:r>
        <w:rPr/>
        <w:t xml:space="preserve">Projekt by měl být, pokud vše půjde dobře, realizován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947/ve-studence-vyhral-na-plne-care-projekt-pro-deti-navrhovatelka-nosila-napad-v-hlave-nekolik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2026-05-03T07:15:50+02:00</dcterms:created>
  <dcterms:modified xsi:type="dcterms:W3CDTF">2026-05-03T07:15:50+02:00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