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3.6.2025,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středních škol se v Havířově mohli seznámit s projektem Panattoni Smart Park Karviná</w:t>
      </w:r>
    </w:p>
    <w:p>
      <w:pPr/>
      <w:r>
        <w:rPr/>
        <w:t xml:space="preserve">Panattoni Smart Park Karviná je dlouhodobě plánovaná průmyslová zóna, která vyroste u bývalého dolu Barbora. Společnost se rozhodla odprezentovat svůj projekt studentům středních škol z regionu v KD P. Bezruče v Havířově. A jelikož se jednalo o mladé lidi, pojala to zábavnou formou.</w:t>
      </w:r>
    </w:p>
    <w:p>
      <w:pPr/>
      <w:r>
        <w:rPr>
          <w:b w:val="1"/>
          <w:bCs w:val="1"/>
        </w:rPr>
        <w:t xml:space="preserve">Matěj Hejma, regionální ředitel Panattoni: </w:t>
      </w:r>
      <w:r>
        <w:rPr/>
        <w:t xml:space="preserve">“Proč jsme si vlastně vybrali studenty? Tak je to ten důvod, že projekt přinese spoustu zaměstnaneckých míst a my vnímáme, že je to samozřejmě příležitost pro ty studenty, kteří by následně mohli najít v tom projektu i využití. My doufáme, že budeme schopni soutěžit o jedny z nejlepších provozů, provozů s přidanou hodnotou a právě provozy, které budou schopny přitáhnout a využít jak vysokoškolsky, tak středoškolsky vzdělané lidi a třeba sem přitáhnou i výzkum a vývoj, který by tady byli schopni pak následně využít.”</w:t>
      </w:r>
    </w:p>
    <w:p>
      <w:pPr/>
      <w:r>
        <w:rPr/>
        <w:t xml:space="preserve">Akci s mladými lidmi podpořil i hejtman kraje.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“Když nás oslovili, jakým způsobem bychom jim mohli pomoci s prezentací především pro mladou generaci a jak to mají vymyšlené, tak jsme samozřejmě souhlasili. Protože ten rozvoj Moravskoslezského kraje a transformace, kterou prochází, tak my ji děláme pro generaci našich dětí a ony by měly vědět, co připravujeme a jakým způsobem by to mohlo do budoucna ovlivnit jejich životy.”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strašně rád za tuto příležitost. Nikdy jsem o tom neslyšel a budu rád za tuto zkušenost. Dozvím se mnoho nových věcí, nové obzory, co se týče budoucnosti.”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to je výborná příležitost, že ten kraj zbohatne a obecně se bude náš kraj vyvíjet a bude lepší budoucnost obecně. Každá inovace, nebo investice do kraje je výborná pro mladé lidi, jako jsme my a pro naši budoucnost.”</w:t>
      </w:r>
    </w:p>
    <w:p>
      <w:pPr/>
      <w:r>
        <w:rPr/>
        <w:t xml:space="preserve">Začátek stavby průmyslového parku je naplánován na druhou polovinu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976/studenti-strednich-skol-se-v-havirove-mohli-seznamit-s-projektem-panattoni-smart-park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2026-05-08T09:49:58+02:00</dcterms:created>
  <dcterms:modified xsi:type="dcterms:W3CDTF">2026-05-08T09:49:58+02:00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