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30.5.2025,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ZUŠ spojily síly a připravily společný program v rámci festivalu ZUŠ Open</w:t>
      </w:r>
    </w:p>
    <w:p>
      <w:pPr/>
      <w:r>
        <w:rPr/>
        <w:t xml:space="preserve">Vyjít ven, ukázat, co děti umí, co je baví i široké veřejnosti. To byla hlavní myšlenka, proč se v letošním roce rozhodly havířovské základní umělecké školy spojit síly a připravit program přímo v centru města pod širým nebem, a to v rámci festivalu ZUŠ Open. </w:t>
      </w:r>
    </w:p>
    <w:p>
      <w:pPr/>
      <w:r>
        <w:rPr>
          <w:b w:val="1"/>
          <w:bCs w:val="1"/>
        </w:rPr>
        <w:t xml:space="preserve">Anna Mikulová, ředitelka ZUŠ L. Janáčka Havířov: </w:t>
      </w:r>
      <w:r>
        <w:rPr/>
        <w:t xml:space="preserve">“Naši žáci hudebního oddělení vystoupí na pódiu, tanečnice těch vystoupí asi čtyřicet, představí se pod pódiem v několika choreografiích a zastoupený máme i výtvarný obor, který tady na náměstí kreslí to, co děti zaujme z toho dnešního dne."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“Myslím si, že to je dobrý nápad. Já si to moc užívám, kreslit okolí a všechny, co tu dneska přišli a moc jsem se na to těšila. Já si myslím, že šíření umění, je velice důležité pro nás všechny a také nás, jako umělců.”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to líbí, je to zajímavý nápad a jsem ráda, že můžeme ukázat, co umíme. Umíme tančit, alespoň si to myslíme a dneska budeme tančit Španělky.”</w:t>
      </w:r>
    </w:p>
    <w:p>
      <w:pPr/>
      <w:r>
        <w:rPr/>
        <w:t xml:space="preserve">Po vystoupení Základní umělecké školy L. Janáčka následovalo dvouhodinové pásmo školy B. Martinů. I tito žáci měli, co veřejnosti ukázat.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004/havirovske-zus-spojily-sily-a-pripravily-spolecny-program-v-ramci-festivalu-zus-o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2026-10-02T04:42:38+02:00</dcterms:created>
  <dcterms:modified xsi:type="dcterms:W3CDTF">2026-10-02T04:42:38+02:00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