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3.6.2025,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Wichterlova gymnázia sbírají zkušenosti v zahraničí</w:t>
      </w:r>
    </w:p>
    <w:p>
      <w:pPr/>
      <w:r>
        <w:rPr>
          <w:b w:val="1"/>
          <w:bCs w:val="1"/>
        </w:rPr>
        <w:t xml:space="preserve">Jan Netolička, ředitel Wichterlova Gymnázia:</w:t>
      </w:r>
      <w:r>
        <w:rPr/>
        <w:t xml:space="preserve"> „Máme čtyři  partnerské země, teď za poslední měsíc jsme měli mobility s holandskou školou,  s maďarskou školou, děcka byla ve Francii a ještě nás čekají partneři z  Německa. A k tomu se nám podařilo vyslat dvě studentky na měsíční stáž do  Španělska, takže jsme se rozhodli i touhle cestou. A jenom za poslední rok vycestovalo  jedenáct pedagogů jak na jazykové pobyty, tak na stáže, kde zjišťují, jak  funguje jiná škola.“</w:t>
      </w:r>
    </w:p>
    <w:p>
      <w:pPr/>
      <w:r>
        <w:rPr>
          <w:b w:val="1"/>
          <w:bCs w:val="1"/>
        </w:rPr>
        <w:t xml:space="preserve">Barbora Pšenicová Veselá, koordinátorka Erasmu+:</w:t>
      </w:r>
      <w:r>
        <w:rPr/>
        <w:t xml:space="preserve"> „Máme  poměrně pestré i ty projekty, které se nám daří realizovat, jsou částečně  kulturní, natáčíme filmy, respektive jezdíme po premiérách filmů, filmových  koncertů, které jsme si připravili v minulých letech, no a pak se zaměřujeme v  těch ostatních zemích, v Německu a Maďarsku se zaměřujeme na badatelskou výuku.  Takže realizujeme projekty ohledně historie, holokaustu, potom přírodovědné,  environmentální projekty.“</w:t>
      </w:r>
    </w:p>
    <w:p>
      <w:pPr/>
      <w:r>
        <w:rPr/>
        <w:t xml:space="preserve">Zkušenosti ze zahraničních pobytů se budou studentům  v budoucnu náramně hodit.</w:t>
      </w:r>
    </w:p>
    <w:p>
      <w:pPr/>
      <w:r>
        <w:rPr>
          <w:b w:val="1"/>
          <w:bCs w:val="1"/>
        </w:rPr>
        <w:t xml:space="preserve">Tereza Jelínková, studentka: </w:t>
      </w:r>
      <w:r>
        <w:rPr/>
        <w:t xml:space="preserve">„Byli jsme na Erasmu v  Nizozemsku, konkrétně v Bevervajku a ještě jeden den jsme strávili v  Amsterdamu. Byl to biologický Erasmus, byl hodně zaměřený na výzkumný program,  který jsme měli na půl s místními, u kterých jsme zároveň byli u ubytovaní,  takže jsme intenzivně vnímali i nějaké kulturní rozdíly a zároveň jsme se jako  vzdělávali v ohledně té biologie. Bylo to úplně skvělé, hodně to bylo zaměřeno  na nějakou environmentalistiku a moc jsme si to všichni užili.“</w:t>
      </w:r>
    </w:p>
    <w:p>
      <w:pPr/>
      <w:r>
        <w:rPr>
          <w:b w:val="1"/>
          <w:bCs w:val="1"/>
        </w:rPr>
        <w:t xml:space="preserve">Lucie Ohřálová, studentka:</w:t>
      </w:r>
      <w:r>
        <w:rPr/>
        <w:t xml:space="preserve"> „Já jsem se účastnila dvou  Erasmů, oba s francouzskými gymnázii. Ten první se jednalo o natáčení filmu, tedy  s francouzskou a německou školou, takže jsme byli týden v Německu, týden ve  Francii a poté byli oni týden u nás. A myslím si, že nás to teda velmi  posunulo, že jsme si mohli navzájem sdílet ty své zkušenosti. Av tom druhém  Erasmu jsme byli ve Francii a poté v Itálii, což nám ty rozhledy rozšířilo  ještě více. A tam jsme teda hráli divadelní hru, což bylo taky něco nového pro  nás všechny.“</w:t>
      </w:r>
    </w:p>
    <w:p>
      <w:pPr/>
      <w:r>
        <w:rPr/>
        <w:t xml:space="preserve">Aktivity Erasmu+ budou na  Wichterlově Gymnáziu pokračovat minimálně ještě další tři školní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056/zaci-wichterlova-gymnazia-sbiraji-zkusenosti-v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2026-09-26T11:50:45+02:00</dcterms:created>
  <dcterms:modified xsi:type="dcterms:W3CDTF">2026-09-26T11:50:45+02:00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