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stadion patřil olympijským hrám dětí z mateřinek a prvních tříd</w:t>
      </w:r>
    </w:p>
    <w:p>
      <w:pPr/>
      <w:r>
        <w:rPr/>
        <w:t xml:space="preserve">Ke slavnostnímu nástupu u příležitosti zahájení místních olympijských her se dostavili předškoláci všech pěti pracovišť studénecké mateřské školy a také prvňáci ze dvou základních škol. A jak už to na takové sportovní události bývá, čekalo je i složení slibu, jehož přečtení se ujal starosta města.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”Myšlenka vznikla tak, že potřebujeme vést děti k pohybu, ony strašně rády sportují, a tak jsme si říkali, že by se předškoláci mohli naučit i základy atletiky. Tak jsem si na schůzce se základními školami loni v srpnu řekli, že uspořádáme tyto olympijské hry.”  </w:t>
      </w:r>
    </w:p>
    <w:p>
      <w:pPr/>
      <w:r>
        <w:rPr/>
        <w:t xml:space="preserve">Děti soupeřily ve třech disciplínách - hodu a skoku do dálky a běhu na dvacet metrů.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“Jakákoliv aktivita, zejména ta pohybová pro děti jakéhokoliv věku, je nesmírně důležitá, protože děti potřebují být aktivní, potřebují pohyb. Vidíme, jak se i celospolečensky vyvíjí obezita, ta poměrně roste, takže jakákoliv aktivita je vítána. Zároveň i spolupráce základních i mateřských škol je v tomto ohledu velmi přínosná. Já věřím, že i děti budou tímto inspirací svým rodičům v tom pohybu, protože nezřídka se stává, že rodiče se už tolik aktivně nepohybují, a pak to samozřejmě ty děti vidí a bohužel nemají ten vztah k tomu sportu. Já si myslím, že jakýkoliv sport dítě dělá, tak je to jen dobře a zúročí se mu to samozřejmě v tom pozdějším věku.”</w:t>
      </w:r>
    </w:p>
    <w:p>
      <w:pPr/>
      <w:r>
        <w:rPr>
          <w:b w:val="1"/>
          <w:bCs w:val="1"/>
        </w:rPr>
        <w:t xml:space="preserve">účastníci sportovních her:</w:t>
      </w:r>
    </w:p>
    <w:p>
      <w:pPr/>
      <w:r>
        <w:rPr/>
        <w:t xml:space="preserve">“Mám diplom za házení míčkem.” </w:t>
      </w:r>
    </w:p>
    <w:p>
      <w:pPr/>
      <w:r>
        <w:rPr/>
        <w:t xml:space="preserve">“Mi se líbilo házení míčkem.” </w:t>
      </w:r>
    </w:p>
    <w:p>
      <w:pPr/>
      <w:r>
        <w:rPr/>
        <w:t xml:space="preserve">“Mi se líbil skok do dálky.”</w:t>
      </w:r>
    </w:p>
    <w:p>
      <w:pPr/>
      <w:r>
        <w:rPr/>
        <w:t xml:space="preserve">“Nejvíc se mi dařilo ve skoku a v hodu míčem.” 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“Odměna bude určitě pro všechny, ale samozřejmě ti, kteří získají první, druhé, třetí místo, budou v jednotlivých kategoriích, to znamená v mateřských školách a v základních školách, odměněni diplomem.”</w:t>
      </w:r>
    </w:p>
    <w:p>
      <w:pPr/>
      <w:r>
        <w:rPr/>
        <w:t xml:space="preserve">Sportovní dopoledne, i díky asistenci studentek Střední pedagogická škola svaté Anežky České v Odrách, proběhlo zdárně. Místní olympijské hry tak mohou příští rok pomýšlet na další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284/letni-stadion-patril-olympijskym-hram-deti-z-materinek-a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2026-07-12T03:48:29+02:00</dcterms:created>
  <dcterms:modified xsi:type="dcterms:W3CDTF">2026-07-12T03:48:29+02:00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