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26.6.2025,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zarostlé bažiny vzniklo unikátní místo pro relaxaci. Mokřady a tuně příjemně ochlazují okolí</w:t>
      </w:r>
    </w:p>
    <w:p>
      <w:pPr/>
      <w:r>
        <w:rPr/>
        <w:t xml:space="preserve">Okraj Hrabové kousek od Místecké ulice se změnil k nepoznání. V místech, kde se ještě nedávno téměř báli obyvatelé chodit, je vyhledávaná lokalita, která se doslova probudila k životu.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"Já jsem rád, že nové vedení jakýmsi způsobem lépe vnímá přírodu a to, že změna veřejného prostranství není vždycky jenom úprava chodníků nebo něco kolem baráku, ale je to něco i v přírodě."</w:t>
      </w:r>
    </w:p>
    <w:p>
      <w:pPr/>
      <w:r>
        <w:rPr/>
        <w:t xml:space="preserve">V lokalitě najdeme přírodní mokřady, vyhloubené tůně, povalové chodníky a dřevěná mola – místo doslova stvořené pro klidný odpočinek, pozorování přírody i objevování vodního světa. Projekt realizovaly městské lesy. 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 "Snažili jsme se ty dřeviny, které tady jsou, prostě zachovat a citlivě doplnit. Vyřezali jsme minimum keřů, které tady byly, aby se fakt ta lokalita zpřístupnila."</w:t>
      </w:r>
    </w:p>
    <w:p>
      <w:pPr/>
      <w:r>
        <w:rPr/>
        <w:t xml:space="preserve">Hrabová ale nespí a celou lokalitu chce dále vylepšovat.</w:t>
      </w:r>
    </w:p>
    <w:p>
      <w:pPr/>
      <w:r>
        <w:rPr>
          <w:b w:val="1"/>
          <w:bCs w:val="1"/>
        </w:rPr>
        <w:t xml:space="preserve">Milan Slíva (nez), starosta Ostravy-Hrabové:</w:t>
      </w:r>
      <w:r>
        <w:rPr/>
        <w:t xml:space="preserve">  "Už chystáme projekt dalších menších mokřadů a to je důležité. Vlastně chystáme obnovu rybníků Pilíky do původní rybniční soustavy."</w:t>
      </w:r>
    </w:p>
    <w:p>
      <w:pPr/>
      <w:r>
        <w:rPr/>
        <w:t xml:space="preserve">Náklady na projekt přesáhly sedm milionu korun. Město poskytlo necelých  5 milionů a zbytek zaplatil obvod.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366/ze-zarostle-baziny-vzniklo-unikatni-misto-pro-relaxaci-mokrady-a-tune-prijemne-ochlazuji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2026-06-30T09:43:32+02:00</dcterms:created>
  <dcterms:modified xsi:type="dcterms:W3CDTF">2026-06-30T09:43:32+02:00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