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Ministři Baxa a Stanjura jednali v Karviné o budoucnosti a rozvoji pohornické krajiny</w:t>
      </w:r>
    </w:p>
    <w:p>
      <w:pPr/>
      <w:r>
        <w:rPr/>
        <w:t xml:space="preserve">Ministr kultury Martin Baxa a ministr financí Zbyněk Stanjura zavítali do Karviné, kde se setkali s primátorem Janem Wolfem. Hlavním bodem jejich jednání byla budoucnost pohornické krajiny a plán její transformace. </w:t>
      </w:r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„Myslím si, že jsme schopni připravit zajímavé projekty, proto, abychom tady zaprvé zvýšili počet pracovních míst, aby to bylo atraktivnější místo pro život. A zadruhé sem přivedli turisty – nejen ze zahraničí, ale i z našeho kraje."</w:t>
      </w:r>
    </w:p>
    <w:p>
      <w:pPr/>
      <w:r>
        <w:rPr/>
        <w:t xml:space="preserve">Součástí návštěvy byla i osobní prohlídka často diskutované lokality Nad Barborou, jejíž možné budoucí využití v posledních měsících vyvolává smíšené reakce a rozdílné názory. Do budoucna však odliv obyvatel v regionu nemusí zamezit pouze vybudování průmyslové zóny, ale i vznik pracovních míst v rámci kultury a turismu díky transformaci prostorů bývalých dolů.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„Snažíme se dělat veškeré kroky k tomu, abychom zpříjemnili bydlení a život ve městě Karviná."</w:t>
      </w:r>
    </w:p>
    <w:p>
      <w:pPr/>
      <w:r>
        <w:rPr>
          <w:b w:val="1"/>
          <w:bCs w:val="1"/>
        </w:rPr>
        <w:t xml:space="preserve">Martin Baxa (ODS), ministr kultury:</w:t>
      </w:r>
      <w:r>
        <w:rPr/>
        <w:t xml:space="preserve"> „Myslím, že projekt Dolu Gabriela, se kterým jsem se měl možnost seznámit díky panu primátorovi, je přesně tím typem projektu, který nejen připomíná minulost, ale zároveň nabízí pracovní příležitosti a kvalitní turistické zázemí.“</w:t>
      </w:r>
    </w:p>
    <w:p>
      <w:pPr/>
      <w:r>
        <w:rPr/>
        <w:t xml:space="preserve">Důraz se v rámci celé transformace klade především na konkrétní a dlouhodobá řešení, která umožní Karviné posunout se dál jak z hlediska udržitelnosti krajiny, tak i společenského života a pracovního uplatnění.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63/ministri-baxa-a-stanjura-jednali-v-karvine-o-budoucnosti-a-rozvoji-pohornicke-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2026-06-16T08:27:44+02:00</dcterms:created>
  <dcterms:modified xsi:type="dcterms:W3CDTF">2026-06-16T08:27:44+02:00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