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přátelský k rodině i seniorům. Uspěl u dotační výzvy ministerstva</w:t>
      </w:r>
    </w:p>
    <w:p>
      <w:pPr/>
      <w:r>
        <w:rPr/>
        <w:t xml:space="preserve">Frýdek-Místek dlouhodobě podporuje generace napříč věkem. Že  je obec přátelská rodině i seniorům se nyní také potvrdilo v rámci  ministerské dotační výzvy.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„Město Frýdek-Místek opět potvrdilo, že svůj dlouhodobý  závazek být obcí přátelskou rodině a seniorům, myslí vážně. A dělá všechno  proto, aby ho naplnilo. Jako jediný zástupce z Moravskoslezského kraje  jsme uspěli ve výzvě Ministerstva práce a sociálních věcí. V rámci  celostátní výzvy ministerstva jsme uspěli mezi 85 žadateli a získali dotaci ve  výši 311 tisíc korun.“</w:t>
      </w:r>
    </w:p>
    <w:p>
      <w:pPr/>
      <w:r>
        <w:rPr/>
        <w:t xml:space="preserve">Jedná se o každoročně vyhlašovanou soutěž Ministerstva práce  a sociálních věcí. Podporuje obce, které se věnují rodinám, seniorům i rozvoji  mezigeneračních vztahů.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„Jejím cílem je podpořit obce, které budují prostředí  vstřícné k rodinám, ale také i k seniorům. A podporují kvalitní život  napříč generacemi. Jsem velmi rád, že jsme v tak silné konkurenci uspěli.  Naším cílem je vytvořit prostředí, kde se rodiny i senioři budou cítit vítáni a  budou mít přístup k aktivitám, které podporují jejich zdraví, vzdělávání,  ale také společenský život.“</w:t>
      </w:r>
    </w:p>
    <w:p>
      <w:pPr/>
      <w:r>
        <w:rPr/>
        <w:t xml:space="preserve">Úspěch dokazuje řada uplynulých akcí jako například setkání  seniorů ve Faunaparku.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velice pěkné." - Konkrétně třeba  přednášky? - "Přednášky i ten film nakonec, bylo to zajímavé. Pamatuji, že  jsem tu byla kdysi s dětmi, ještě byly maličké, v kočárku. Od té doby jsem tady  nebyla, tak jsem byla zvědavá, jak to tu vypadá, tak jsem se přišla  podívat."</w:t>
      </w:r>
    </w:p>
    <w:p>
      <w:pPr/>
      <w:r>
        <w:rPr/>
        <w:t xml:space="preserve">Přínosná jsou i pravidelná mezigenerační setkání dětí a  seniorů.</w:t>
      </w:r>
    </w:p>
    <w:p>
      <w:pPr/>
      <w:r>
        <w:rPr>
          <w:b w:val="1"/>
          <w:bCs w:val="1"/>
        </w:rPr>
        <w:t xml:space="preserve">Marie Polachová, Městská organizace Senioři ČR  Frýdek-Místek: </w:t>
      </w:r>
      <w:r>
        <w:rPr/>
        <w:t xml:space="preserve">"Děláme spolu různé výtvarné činnosti – dneska jsme  například tvořili srdíčka a kytičky. Vždycky také pro děti něco dobrého  napečeme, aby mezi nás rády chodily. Nás to oživí, dává nám to sílu, radost ze  života."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„Díky této finanční podpoře bude možné v průběhu  letošního roku realizovat řadu smysluplných akcí, mezi které patří například  uspořádání výstavy k náhradní rodinné péči, podzimní pochod pro seniory a  rodiny s dětmi, den pro seniory, přednášky ve Faunaparku, či mezigenerační  tvoření a sportování. Lepší zázemí také získá Centrum aktivních seniorů a klub  pro děti s poruchou autistického spektra.“</w:t>
      </w:r>
    </w:p>
    <w:p>
      <w:pPr/>
      <w:r>
        <w:rPr/>
        <w:t xml:space="preserve">Frýdek-Místek tak i nadále potvrzuje, že si váží všech 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20/frydekmistek-je-pratelsky-k-rodine-i-seniorum-uspel-u-dotacni-vyzvy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2026-05-13T04:24:40+02:00</dcterms:created>
  <dcterms:modified xsi:type="dcterms:W3CDTF">2026-05-13T04:24:40+02:00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