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uctili památku 108 horníků, kteří zahynuli při tragédii v Dole Dukla</w:t>
      </w:r>
    </w:p>
    <w:p>
      <w:pPr/>
      <w:r>
        <w:rPr/>
        <w:t xml:space="preserve">Sedmý červenec zůstává v srdci Havířova datem hlubokého smutku. Před 64 lety se v podzemí Dolu Dukla odehrála tragédie, která navždy změnila životy stovek rodin. Zavzpomínat na své kamarády přišel i 90letý Jaroslav Čihař.</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608/lide-uctili-pamatku-108-horniku-kteri-zahynuli-pri-tragedii-v-dole-du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2026-06-29T03:24:23+02:00</dcterms:created>
  <dcterms:modified xsi:type="dcterms:W3CDTF">2026-06-29T03:24:23+02:00</dcterms:modified>
</cp:coreProperties>
</file>

<file path=docProps/custom.xml><?xml version="1.0" encoding="utf-8"?>
<Properties xmlns="http://schemas.openxmlformats.org/officeDocument/2006/custom-properties" xmlns:vt="http://schemas.openxmlformats.org/officeDocument/2006/docPropsVTypes"/>
</file>