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havířovské školy prochází během letních prázdnin modernizací</w:t>
      </w:r>
    </w:p>
    <w:p>
      <w:pPr/>
      <w:r>
        <w:rPr/>
        <w:t xml:space="preserve">Radnice v Havířově i o letošních prázdninách pokračuje v modernizaci školských budov. Nové elektrorozvody a datové sítě bude mít i Základní škola Marie Kudeříkové.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“Díky tomu budou naše třídy více variabilní a budeme moci lépe využít jednotlivé místnosti, které máme i dispozici. Máme v první etapě realizované rozvody topení, které máme nějakým způsobem zregulovány a potom máme udělanou fotovoltaiku na střechách a v poslední řadě máme zpracovanou i výměnu svítidel.”</w:t>
      </w:r>
    </w:p>
    <w:p>
      <w:pPr/>
      <w:r>
        <w:rPr/>
        <w:t xml:space="preserve">Modernizace v současné době probíhá na několika školách. Harmonogram prací zasáhne i do výuky.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“Letos jsme do toho zařadili čtyři základní školy. Je to ZŠ Moravská, ZŠ M. Kudeříkové, ZŠ Gorkého a ZŠ Pujmanové. Dále jsme k tomu letos zařadili ještě MŠ E. Holuba a rovněž SVČ Asterix na obou jeho střediscích Na Nábřeží a M. Kudeříkové. Některé školy jsou pavilonového typu a nelze to v tom prázdninovém čase stihnout. Samozřejmě ty přípravné práce a následně práce, které souvisejí s úklidem a daní všeho do původního stavu, tak to prostě vyžaduje svůj čas a nelze to jinak řešit."</w:t>
      </w:r>
    </w:p>
    <w:p>
      <w:pPr/>
      <w:r>
        <w:rPr/>
        <w:t xml:space="preserve">I na ZŠ M. Kudeříkové začaly dětem letní prázdniny o tři týdny dříve a o do lavic se vrátí také až zhruba v polovině září.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“Horší už to bylo pro rodiče, kteří musí pro své děti zajistit nějaké hlídání. Tady jsme se snažili, pokud možno, vyjít maximálně vstříc. Zkusili jsme dětem zajistit školní družinu a rodiče mohli během června využít školní družiny a potom od září budou moci navázat.” </w:t>
      </w:r>
    </w:p>
    <w:p>
      <w:pPr/>
      <w:r>
        <w:rPr/>
        <w:t xml:space="preserve">Radnice letos investuje do modernizací škol přes 100 milionů korun. 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“Jsme zhruba v polovině, co se týče základních škol. Takže předpokládáme, že budeme pokračovat i nadále. V této chvíli uvažujeme nad tím, že jsme trochu zanedbali mateřinky. Takže teď se zkusíme vrhnout, abychom udělali větší počet mateřských škol a budeme pokračovat i na základních školách. Ale nechci slibovat, že to bude příští rok ve stejném rozsahu, jako letos.”</w:t>
      </w:r>
    </w:p>
    <w:p>
      <w:pPr/>
      <w:r>
        <w:rPr/>
        <w:t xml:space="preserve">Jelikož se jedná o velké investice, město projekt modernizace škol financuje z velké části z úvěru.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620/dalsi-havirovske-skoly-prochazi-behem-letnich-prazdnin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2026-04-22T11:29:17+02:00</dcterms:created>
  <dcterms:modified xsi:type="dcterms:W3CDTF">2026-04-22T11:29:17+02:00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