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školní družiny zabavil děti a ubral starosti rodičům</w:t>
      </w:r>
    </w:p>
    <w:p>
      <w:pPr/>
      <w:r>
        <w:rPr/>
        <w:t xml:space="preserve">První týden prázdnin se do Základní školy Butovická dobrovolně vrátilo na třicet dětí. Neseděly ovšem v lavicích a neřešily matematiku nebo jazyky, ale užívaly si družinový tábor. Právě příměstské tábory zažívají v posledních letech výrazný nárůst popularity a pořádají je i základní školy, zejména pro menší děti, jako dostupnou a praktickou alternativu k pobytovým turnusům.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“Tábor nabízíme dětem prvního stupně, jenom pouze pro naši děti a ten zájem je poměrně velký.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“My se snažíme rodičům tímto trochu ulehčit letní prázdniny, kdy třeba rodiče nemají dovolena nebo nemají hlídací  babičky, a přece jenom ty příměstské tábory jsou poměrně drahá záležitost. Takže alespoň týden můžeme ještě ty děti nějakým způsobem zabavit. Samozřejmě není to jenom o tom, aby se zabavili časově, ale máme kvalitní program. Paní vychovatelky si chystají na každý den něco jiného. Letos jsme měli dva jednodenní výlety, jeden byl do Bohumína na Mauglího stezku a druhý výlet do Bílovce s programem pro děti.”</w:t>
      </w:r>
    </w:p>
    <w:p>
      <w:pPr/>
      <w:r>
        <w:rPr/>
        <w:t xml:space="preserve">Další tři dny měly děti připraveny aktivity v areálu školy, v místnostech družiny nebo v zahradě s využitím venkovní učebny. Tematicky věnovaly středu indiánům, ve čtvrtek si mohly kresbami ozdobit kšiltovku, vyrobit třpytivý lektvar, korálky nebo tetování. Závěrečný pátek byl překvapením.  </w:t>
      </w:r>
    </w:p>
    <w:p>
      <w:pPr/>
      <w:r>
        <w:rPr>
          <w:b w:val="1"/>
          <w:bCs w:val="1"/>
        </w:rPr>
        <w:t xml:space="preserve">účastníci družinového tábora</w:t>
      </w:r>
      <w:r>
        <w:rPr/>
        <w:t xml:space="preserve">: </w:t>
      </w:r>
    </w:p>
    <w:p>
      <w:pPr/>
      <w:r>
        <w:rPr/>
        <w:t xml:space="preserve">“Fajn bylo v pondělí v Bohumíně, kde bylo to bludiště.”</w:t>
      </w:r>
    </w:p>
    <w:p>
      <w:pPr/>
      <w:r>
        <w:rPr/>
        <w:t xml:space="preserve">“Jak jsme včera hráli vodní bitvu.” </w:t>
      </w:r>
    </w:p>
    <w:p>
      <w:pPr/>
      <w:r>
        <w:rPr/>
        <w:t xml:space="preserve">“Hráli jsme na táboře fotbal, pak jsme měli oběd a pak jsme se dívali na pohádku.” </w:t>
      </w:r>
    </w:p>
    <w:p>
      <w:pPr/>
      <w:r>
        <w:rPr/>
        <w:t xml:space="preserve">“Dobré bylo tady to tvoření. Mohli jsme si každý udělat svůj lektvar a každý si mohl udělat svoji kšiltovku.“</w:t>
      </w:r>
    </w:p>
    <w:p>
      <w:pPr/>
      <w:r>
        <w:rPr/>
        <w:t xml:space="preserve">“Jak jsme byli v pondělí v tom parku a jak hrajem fotbal.”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621/tabor-skolni-druziny-zabavil-deti-a-ubral-starost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2026-05-10T12:40:44+02:00</dcterms:created>
  <dcterms:modified xsi:type="dcterms:W3CDTF">2026-05-10T12:40:44+02:00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