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budou plné gastro a rukodělných produktů i atrakcí pro děti</w:t>
      </w:r>
    </w:p>
    <w:p>
      <w:pPr/>
      <w:r>
        <w:rPr/>
        <w:t xml:space="preserve">Farmářské trhy v Karviné se uskuteční opět 16. července na Masarykově náměstí od 8 do 17 hodin. Přijďte se podívat, co si pro vás tentokrát farmáři připravili a nakoupit spoustu výborných produktů, ať už gastronomických nebo rukodělných. Vezměte s sebou i děti, pro které budou připravené hrací atrakce od 10 do 14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26/farmarske-trhy-budou-plne-gastro-a-rukodelnych-produktu-i-atr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2026-05-14T10:40:25+02:00</dcterms:created>
  <dcterms:modified xsi:type="dcterms:W3CDTF">2026-05-14T10:40:25+02:00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