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Zhodnocení školního roku 2024/2025</w:t>
      </w:r>
    </w:p>
    <w:p>
      <w:pPr/>
      <w:r>
        <w:rPr/>
        <w:t xml:space="preserve">Stonavskou základní školu navštěvoval v uplynulém  školním roce 183 žáků. Někteří z nich školu úspěšně reprezetovali v mnoha  oblastech.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„Letos jsme se zapojili více do vědomostních soutěží, jednak to byly dějepisné  soutěže, dějepisná olympiáda a dějepisná soutěž pro šesté a sedmé ročníky. Tam  jsme dosáhli úspěchu, žákyně sedmého ročníku obsadila čtvrté místo. Dále se  naši žáci zúčastnili také zeměpisné olympiády a za největší úspěch v letošním  školním roce považuji druhé místo v okresním kole soutěže v anglickém jazyce,  kde žákyně sedmé třídy obsadila druhé místo.“</w:t>
      </w:r>
    </w:p>
    <w:p>
      <w:pPr/>
      <w:r>
        <w:rPr/>
        <w:t xml:space="preserve">Stonavští školáci kromě vědomostních soutěží  úspěšně reprezentovali školu i ve sportu.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„Sportovní akce probíhaly i letos tradičně v rámci sekce Havířov-Venkov.  Uskutečnili se všechny naplánované akce. Pro nás takovou významnou, důležitou  akcí je již tradičně Běh přátelství, kterého se letos po odmlce zúčastnili také  Marklovice.“</w:t>
      </w:r>
    </w:p>
    <w:p>
      <w:pPr/>
      <w:r>
        <w:rPr/>
        <w:t xml:space="preserve">A právě s Marklowicemi byla v uplynulém  školním roce opětovně navázána přeshraniční spolupráce.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 „Máme společný projekt s názvem Na přeshraničních stezkách. Zúčastnili jsme se  již různých akcí. Byli jsme v Hornickém muzeu v Rybníku, naši žáci byli v muzeu  Chlebová chata, zúčastnili se i akce Jarní tradice anebo také nácviku první  pomoci.“</w:t>
      </w:r>
    </w:p>
    <w:p>
      <w:pPr/>
      <w:r>
        <w:rPr/>
        <w:t xml:space="preserve">Společné akce se ale neodehrávají jen v Polsku.  V září navštíví žáci obou družebních škol ostravský Svět techniky, za  sebou mají i zajímavou sportovní olympiádu, o které vás budeme informovat v příštím  vydání.</w:t>
      </w:r>
    </w:p>
    <w:p>
      <w:pPr/>
      <w:r>
        <w:rPr/>
        <w:t xml:space="preserve">Ale zpátky k výuce.  Uplynulý školní rok byl velmi významný pro  deváťáky, kteří se pečlivě připravovali na přijímací zkoušky.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„Byli přijati v prvním kole všichni a kupodivu dokonce na střední školu, kterou  si uvedli v přihlášce na prvním místě.“</w:t>
      </w:r>
    </w:p>
    <w:p>
      <w:pPr/>
      <w:r>
        <w:rPr/>
        <w:t xml:space="preserve">Jednou z významných událostí školního  roku bylo založení školního parlamentu.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 „Školní parlament se pravidelně schází a mají za úkol zpestřit běžné všední  dny. Za takovou hodně významnou akci považuji především na 2. stupni Den pro  Wellbeing. Myslím si, že po delší době se podařilo přivést žáky k poznání, že  wellbeing, neboli příjemná atmosféra na pracovišti, ale neznamená nicnedělání.  A co se ještě povedlo, že byli zástupci školního parlamentu na návštěvě v Domě  s pečovatelskou službou. Jedním z dárků, které tam nesli,  byly dopisy. Dneska mi byly ukázat, že  dostali od seniorů odpovědi, které obsahují silný emoční podtext. Líbí se mi,  že se učí žáci komunikovat se staršími spoluobčany, a že taky vidí, jak fungují  sociální služby.“</w:t>
      </w:r>
    </w:p>
    <w:p>
      <w:pPr/>
      <w:r>
        <w:rPr/>
        <w:t xml:space="preserve">Jak je vidět, uplynulý školní rok byl ve Stonavě  opravdu pestrý. Dětem přinesl nejen nové vědomosti, ale i nezapomenutelné  zážitky a to například ve škole v přírodě, nebo během poznávacího zájezdu  do Skotska, který v závěru školního roku absolvovali žáci 8. a 9.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650/zhodnoceni-skolniho-roku-2024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2026-08-24T22:11:08+02:00</dcterms:created>
  <dcterms:modified xsi:type="dcterms:W3CDTF">2026-08-24T22:11:08+02:00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