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 den 100 km/h, v noci 80 km/h. Další omezení kvůli hluku na obchvatu Frýdku-Místku</w:t>
      </w:r>
    </w:p>
    <w:p>
      <w:pPr/>
      <w:r>
        <w:rPr/>
        <w:t xml:space="preserve">Na části obchvatu Frýdku-Místku přes řeku Morávku platí už  několik měsíců omezení rychlosti kvůli hluku, které hlídají i radary. ŘSD se to  snaží řešit.</w:t>
      </w:r>
    </w:p>
    <w:p>
      <w:pPr/>
      <w:r>
        <w:rPr>
          <w:b w:val="1"/>
          <w:bCs w:val="1"/>
        </w:rPr>
        <w:t xml:space="preserve">Petr Korč (Naše Město F-M), primátor Frýdku-Místku: </w:t>
      </w:r>
      <w:r>
        <w:rPr/>
        <w:t xml:space="preserve">„Občané se často ptají mě jako primátora, proč je omezená  rychlost na obchvatu města. Toto rozhodnutí nedělá město Frýdek-Místek. Dostalo  ho ŘSD příkazem od úřadu, který dohlíží nad dopravou, takzvaný DESÚ.“</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Noční snížení rychlosti navrhl DESÚ v červnu a nyní už  je plně v provozu. To se samozřejmě nelíbí městu.</w:t>
      </w:r>
    </w:p>
    <w:p>
      <w:pPr/>
      <w:r>
        <w:rPr>
          <w:b w:val="1"/>
          <w:bCs w:val="1"/>
        </w:rPr>
        <w:t xml:space="preserve">Petr Korč (Naše Město F-M), primátor Frýdku-Místku:</w:t>
      </w:r>
      <w:r>
        <w:rPr/>
        <w:t xml:space="preserve"> "Naším cílem je, aby se vrátila ta rychlost samozřejmě na  standardní rychlost na obchvatu, protože naším cílem je, aby se nevracely ty  auta zpátky do města. Já rozumím tomu, že jsou lidé, kteří jsou postiženi tím  obchvatem, ale pokud porovnám množství lidí, kteří museli roky snášet  neuvěřitelné množství aut uprostřed města a porovnám to s tím, že nyní máme  obchvat, tak je to neporovnatelné."</w:t>
      </w:r>
    </w:p>
    <w:p>
      <w:pPr/>
      <w:r>
        <w:rPr>
          <w:b w:val="1"/>
          <w:bCs w:val="1"/>
        </w:rPr>
        <w:t xml:space="preserve">Jan Rýdl, mluvčí ŘSD:</w:t>
      </w:r>
      <w:r>
        <w:rPr/>
        <w:t xml:space="preserve">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Petr Korč (Naše Město F-M), primátor Frýdku-Místku:</w:t>
      </w:r>
      <w:r>
        <w:rPr/>
        <w:t xml:space="preserve"> "Minimálně ta osmdesátka je už velmi omezující, trošku bych  chápal tu sto kilometrovou rychlost, ale věřím, že se vrátíme na standardních 130  km/h, protože i vzhledem k tomu, že obchvat je placený, tak je to takové  zvláštní, kdy platíme za obchvat, na kterém je prostě osmdesátka, tak to nedává  smysl. A věřím, že ta situace se rychle vyřeší.“</w:t>
      </w:r>
    </w:p>
    <w:p>
      <w:pPr/>
      <w:r>
        <w:rPr/>
        <w:t xml:space="preserve">Dopravní a energetický stavební úřad chtěl dokonce  v minulosti obchvat uzavřít, dokud se problémy nevyřeší. Snížení rychlosti  tak bylo kompromisní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707/pres-den-100-kmh-v-noci-80-kmh-dalsi-omezeni-kvuli-hluku-na-obchvatu-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2026-10-10T08:56:12+02:00</dcterms:created>
  <dcterms:modified xsi:type="dcterms:W3CDTF">2026-10-10T08:56:12+02:00</dcterms:modified>
</cp:coreProperties>
</file>

<file path=docProps/custom.xml><?xml version="1.0" encoding="utf-8"?>
<Properties xmlns="http://schemas.openxmlformats.org/officeDocument/2006/custom-properties" xmlns:vt="http://schemas.openxmlformats.org/officeDocument/2006/docPropsVTypes"/>
</file>