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Ropici kompletně shořel autobus, cestující i řidič před plameny stihli utéct</w:t>
      </w:r>
    </w:p>
    <w:p>
      <w:pPr/>
      <w:r>
        <w:rPr/>
        <w:t xml:space="preserve">Událost se stala na silnici I/11. Krátce po vzniku požáru se řidič pokusil oheň zlikvidovat pomocí ručního hasicího přístroje, avšak bez úspěchu. Plameny se rychle rozšířily a autobus byl krátce nato v plamenech celý. </w:t>
      </w:r>
    </w:p>
    <w:p>
      <w:pPr/>
      <w:r>
        <w:rPr>
          <w:b w:val="1"/>
          <w:bCs w:val="1"/>
        </w:rPr>
        <w:t xml:space="preserve">Petra Lukášová, mluvčí HZS Moravskoslezského kraje</w:t>
      </w:r>
      <w:r>
        <w:rPr/>
        <w:t xml:space="preserve">: „Na místo vyrazily dvě jednotky hasičů. Cestující i řidič mezitím stihli z autobusu vystoupit, nikdo neutrpěl zranění. Na místě je vyšetřovatel, který bude zjišťovat příčinu vzniku.</w:t>
      </w:r>
    </w:p>
    <w:p>
      <w:pPr/>
      <w:r>
        <w:rPr/>
        <w:t xml:space="preserve">Komunikace musela být kvůli zásahu dočasně uzavřena. </w:t>
      </w:r>
    </w:p>
    <w:p>
      <w:pPr/>
      <w:r>
        <w:rPr/>
        <w:t xml:space="preserve">{{facebook-feed-"1508788776022582"-"4213866885514744"}}</w:t>
      </w:r>
    </w:p>
    <w:p>
      <w:pPr/>
      <w:r>
        <w:rPr/>
        <w:t xml:space="preserve">{{souvisejici-clanek-"11000049782"}}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784/v-ropici-kompletne-shorel-autobus-cestujici-i-ridic-pred-plameny-stihli-ut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2026-05-30T17:11:26+02:00</dcterms:created>
  <dcterms:modified xsi:type="dcterms:W3CDTF">2026-05-30T17:11:26+02:00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