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30.7.2025, 08:32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po nákupu v Ostravě ztratil orientaci, domů mu pomohli řidič autobusu a strážníci</w:t>
      </w:r>
    </w:p>
    <w:p>
      <w:pPr/>
      <w:r>
        <w:rPr>
          <w:b w:val="1"/>
          <w:bCs w:val="1"/>
        </w:rPr>
        <w:t xml:space="preserve">Helena Badurová, mluvčí MP Ostrava:</w:t>
      </w:r>
      <w:r>
        <w:rPr/>
        <w:t xml:space="preserve"> "Večer 26. července, po šesté hodině, čekali strážníci na příjezd autobusu na  zastávce MHD Don Bosco v Moravské Ostravě. O pomoc je požádal řidič, kterého  během jízdy oslovil dezorientovaný senior. Řidič si ihned věděl rady a přivolal na  pomoc strážníky, kteří byli připraveni pomoci.  Jak se později ukázalo, senior se vydal na drobný nákup, ale  cestou domů ztratil orientaci a zapomněl adresu svého bydliště. Strážníci na místo  přivolali lékaře, který muže prohlédl a shledal ho být v pořádku. Následně se  strážníkům podařilo kontaktovat seniorova syna, který na místo dorazil a svého otce  si převzal do péče."</w:t>
      </w:r>
    </w:p>
    <w:p>
      <w:pPr/>
      <w:r>
        <w:rPr/>
        <w:t xml:space="preserve">{{souvisejici-clanek-"11000049950"}}</w:t>
      </w:r>
    </w:p>
    <w:p>
      <w:pPr/>
      <w:r>
        <w:rPr/>
        <w:t xml:space="preserve">Jak strážníci upozorňují, v případech, jako byl ten sobotní, může výrazně pomoci prevence. </w:t>
      </w:r>
    </w:p>
    <w:p>
      <w:pPr/>
      <w:r>
        <w:rPr>
          <w:b w:val="1"/>
          <w:bCs w:val="1"/>
        </w:rPr>
        <w:t xml:space="preserve">Helena Badurová, mluvčí MP Ostrava:</w:t>
      </w:r>
      <w:r>
        <w:rPr/>
        <w:t xml:space="preserve"> "Například  identifikační náramek s kontakty na blízké osoby nebo zodpovědné pečovatele může  být pro dezorientované seniory doslova záchranou. Takové jednoduché opatření  může v kritické situaci ulehčit práci strážníkům a zajistit, aby se senior dostal do  bezpečí co nejrychleji."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960/senior-po-nakupu-v-ostrave-ztratil-orientaci-domu-mu-pomohli-ridic-autobusu-a-straz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2026-08-19T01:03:34+02:00</dcterms:created>
  <dcterms:modified xsi:type="dcterms:W3CDTF">2026-08-19T01:03:34+02:00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